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5E2B4938" w14:textId="285FB8DF" w:rsidR="00B96D53" w:rsidRPr="00B96D53" w:rsidRDefault="00CD6AD7" w:rsidP="00B96D53">
      <w:pPr>
        <w:jc w:val="center"/>
        <w:rPr>
          <w:rFonts w:ascii="Maiandra GD" w:hAnsi="Maiandra GD" w:cs="Arial"/>
          <w:b/>
          <w:sz w:val="36"/>
          <w:lang w:val="en-GB"/>
        </w:rPr>
      </w:pPr>
      <w:bookmarkStart w:id="1" w:name="_Hlk136241887"/>
      <w:r w:rsidRPr="008E3E36">
        <w:rPr>
          <w:rFonts w:ascii="Maiandra GD" w:hAnsi="Maiandra GD" w:cs="Arial"/>
          <w:b/>
          <w:sz w:val="36"/>
        </w:rPr>
        <w:t xml:space="preserve">SHORT TERM </w:t>
      </w:r>
    </w:p>
    <w:p w14:paraId="3DA4CEA6" w14:textId="5919FF1D" w:rsidR="00B96D53" w:rsidRPr="00B96D53" w:rsidRDefault="00FC7443" w:rsidP="00B96D53">
      <w:pPr>
        <w:jc w:val="center"/>
        <w:rPr>
          <w:rFonts w:ascii="Maiandra GD" w:hAnsi="Maiandra GD" w:cs="Arial"/>
          <w:b/>
          <w:sz w:val="36"/>
        </w:rPr>
      </w:pPr>
      <w:r w:rsidRPr="00FC7443">
        <w:rPr>
          <w:rFonts w:ascii="Maiandra GD" w:hAnsi="Maiandra GD" w:cs="Arial"/>
          <w:b/>
          <w:sz w:val="36"/>
        </w:rPr>
        <w:t>THE CONSULTANCY TO REVIEW THE IMPLEMENTATION OF THE SADC REGIONAL AGRICULTURAL INVESTMENT PLAN (2017-2022) AND DEVELOPMENT OF THE REGIONAL AGRICULTURAL INVESTMENT PLAN (2023-2030)</w:t>
      </w:r>
      <w:r>
        <w:rPr>
          <w:rFonts w:ascii="Maiandra GD" w:hAnsi="Maiandra GD" w:cs="Arial"/>
          <w:b/>
          <w:sz w:val="36"/>
        </w:rPr>
        <w:t xml:space="preserve"> </w:t>
      </w:r>
      <w:bookmarkEnd w:id="1"/>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42BB79E7"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 xml:space="preserve">REFERENCE </w:t>
      </w:r>
      <w:r w:rsidRPr="003E4C93">
        <w:rPr>
          <w:rFonts w:ascii="Maiandra GD" w:hAnsi="Maiandra GD" w:cs="Arial"/>
          <w:b/>
          <w:bCs/>
          <w:sz w:val="36"/>
          <w:lang w:val="en-GB"/>
        </w:rPr>
        <w:t xml:space="preserve">NUMBER: </w:t>
      </w:r>
      <w:r w:rsidR="00B96D53" w:rsidRPr="003E4C93">
        <w:rPr>
          <w:rFonts w:ascii="Maiandra GD" w:hAnsi="Maiandra GD" w:cs="Arial"/>
          <w:b/>
          <w:bCs/>
          <w:sz w:val="36"/>
          <w:lang w:val="en-GB"/>
        </w:rPr>
        <w:t>SADC/3/5/</w:t>
      </w:r>
      <w:r w:rsidR="003E4C93" w:rsidRPr="003E4C93">
        <w:rPr>
          <w:rFonts w:ascii="Maiandra GD" w:hAnsi="Maiandra GD" w:cs="Arial"/>
          <w:b/>
          <w:bCs/>
          <w:sz w:val="36"/>
          <w:lang w:val="en-GB"/>
        </w:rPr>
        <w:t>311</w:t>
      </w:r>
      <w:r w:rsidR="006A6107" w:rsidRPr="006A6107">
        <w:rPr>
          <w:rFonts w:ascii="Maiandra GD" w:hAnsi="Maiandra GD" w:cs="Arial"/>
          <w:b/>
          <w:bCs/>
          <w:sz w:val="36"/>
          <w:lang w:val="en-GB"/>
        </w:rPr>
        <w:t xml:space="preserve">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5B56376C" w:rsidR="00CD6AD7" w:rsidRPr="0002425A" w:rsidRDefault="00C10932" w:rsidP="004630EF">
      <w:pPr>
        <w:jc w:val="center"/>
        <w:rPr>
          <w:rFonts w:ascii="Maiandra GD" w:hAnsi="Maiandra GD" w:cs="Arial"/>
          <w:lang w:val="en-GB"/>
        </w:rPr>
      </w:pPr>
      <w:r>
        <w:rPr>
          <w:rFonts w:ascii="Maiandra GD" w:hAnsi="Maiandra GD" w:cs="Arial"/>
          <w:b/>
          <w:sz w:val="32"/>
          <w:lang w:val="en-GB"/>
        </w:rPr>
        <w:t>30</w:t>
      </w:r>
      <w:r w:rsidR="00FC7443">
        <w:rPr>
          <w:rFonts w:ascii="Maiandra GD" w:hAnsi="Maiandra GD" w:cs="Arial"/>
          <w:b/>
          <w:sz w:val="32"/>
          <w:lang w:val="en-GB"/>
        </w:rPr>
        <w:t xml:space="preserve"> August </w:t>
      </w:r>
      <w:r w:rsidR="00B06968" w:rsidRPr="00FD2350">
        <w:rPr>
          <w:rFonts w:ascii="Maiandra GD" w:hAnsi="Maiandra GD" w:cs="Arial"/>
          <w:b/>
          <w:sz w:val="32"/>
          <w:lang w:val="en-GB"/>
        </w:rPr>
        <w:t>202</w:t>
      </w:r>
      <w:r w:rsidR="00672E66" w:rsidRPr="00FD2350">
        <w:rPr>
          <w:rFonts w:ascii="Maiandra GD" w:hAnsi="Maiandra GD" w:cs="Arial"/>
          <w:b/>
          <w:sz w:val="32"/>
          <w:lang w:val="en-GB"/>
        </w:rPr>
        <w:t>3</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4357AFE8" w14:textId="1FD93037" w:rsidR="00B96D53" w:rsidRPr="00B96D53" w:rsidRDefault="00CD6AD7" w:rsidP="007F7BD9">
      <w:pPr>
        <w:ind w:left="709"/>
        <w:jc w:val="both"/>
        <w:rPr>
          <w:rFonts w:ascii="Maiandra GD" w:hAnsi="Maiandra GD" w:cs="Arial"/>
          <w:b/>
          <w:lang w:val="en-GB"/>
        </w:rPr>
      </w:pPr>
      <w:r w:rsidRPr="00B96D53">
        <w:rPr>
          <w:rFonts w:ascii="Maiandra GD" w:hAnsi="Maiandra GD" w:cs="Arial"/>
          <w:b/>
          <w:lang w:val="tn-ZA"/>
        </w:rPr>
        <w:t>“</w:t>
      </w:r>
      <w:r w:rsidR="00672E66" w:rsidRPr="00672E66">
        <w:rPr>
          <w:rFonts w:ascii="Maiandra GD" w:hAnsi="Maiandra GD" w:cs="Arial"/>
          <w:b/>
          <w:lang w:val="en-GB"/>
        </w:rPr>
        <w:t xml:space="preserve">SHORT TERM </w:t>
      </w:r>
      <w:r w:rsidR="00FC7443" w:rsidRPr="00FC7443">
        <w:rPr>
          <w:rFonts w:ascii="Maiandra GD" w:hAnsi="Maiandra GD" w:cs="Arial"/>
          <w:b/>
          <w:lang w:val="en-GB"/>
        </w:rPr>
        <w:t>THE CONSULTANCY TO REVIEW THE IMPLEMENTATION OF THE SADC REGIONAL AGRICULTURAL INVESTMENT PLAN (2017-2022) AND DEVELOPMENT OF THE REGIONAL AGRICULTURAL INVESTMENT PLAN (2023-2030)</w:t>
      </w:r>
      <w:r w:rsidR="00FC7443">
        <w:rPr>
          <w:rFonts w:ascii="Maiandra GD" w:hAnsi="Maiandra GD" w:cs="Arial"/>
          <w:b/>
          <w:lang w:val="en-GB"/>
        </w:rPr>
        <w:t>”</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76163A9B"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8422B8">
        <w:rPr>
          <w:rFonts w:ascii="Maiandra GD" w:hAnsi="Maiandra GD" w:cs="Arial"/>
          <w:lang w:val="en-GB"/>
        </w:rPr>
        <w:t xml:space="preserve">Fifteen </w:t>
      </w:r>
      <w:r w:rsidR="00EC1080" w:rsidRPr="00EC1080">
        <w:rPr>
          <w:rFonts w:ascii="Maiandra GD" w:hAnsi="Maiandra GD" w:cs="Arial"/>
          <w:lang w:val="en-GB"/>
        </w:rPr>
        <w:t xml:space="preserve"> </w:t>
      </w:r>
      <w:r w:rsidR="00460F88" w:rsidRPr="00EC1080">
        <w:rPr>
          <w:rFonts w:ascii="Maiandra GD" w:hAnsi="Maiandra GD" w:cs="Arial"/>
          <w:lang w:val="en-GB"/>
        </w:rPr>
        <w:t>thousand United States Dollars only (</w:t>
      </w:r>
      <w:r w:rsidRPr="00EC1080">
        <w:rPr>
          <w:rFonts w:ascii="Maiandra GD" w:hAnsi="Maiandra GD" w:cs="Arial"/>
          <w:lang w:val="en-GB"/>
        </w:rPr>
        <w:t>US</w:t>
      </w:r>
      <w:r w:rsidR="00395524" w:rsidRPr="00EC1080">
        <w:rPr>
          <w:rFonts w:ascii="Maiandra GD" w:hAnsi="Maiandra GD" w:cs="Arial"/>
          <w:lang w:val="en-GB"/>
        </w:rPr>
        <w:t xml:space="preserve">D </w:t>
      </w:r>
      <w:r w:rsidR="00FC7443">
        <w:rPr>
          <w:rFonts w:ascii="Maiandra GD" w:hAnsi="Maiandra GD" w:cs="Arial"/>
          <w:b/>
          <w:lang w:val="en-GB"/>
        </w:rPr>
        <w:t>15</w:t>
      </w:r>
      <w:r w:rsidRPr="00EC1080">
        <w:rPr>
          <w:rFonts w:ascii="Maiandra GD" w:hAnsi="Maiandra GD" w:cs="Arial"/>
          <w:b/>
          <w:lang w:val="en-GB"/>
        </w:rPr>
        <w:t>,000.00</w:t>
      </w:r>
      <w:r w:rsidR="00460F88" w:rsidRPr="00EC1080">
        <w:rPr>
          <w:rFonts w:ascii="Maiandra GD" w:hAnsi="Maiandra GD" w:cs="Arial"/>
          <w:b/>
          <w:lang w:val="en-GB"/>
        </w:rPr>
        <w:t>)</w:t>
      </w:r>
      <w:r w:rsidRPr="00EC1080">
        <w:rPr>
          <w:rFonts w:ascii="Maiandra GD" w:hAnsi="Maiandra GD" w:cs="Arial"/>
          <w:b/>
          <w:i/>
          <w:lang w:val="en-GB"/>
        </w:rPr>
        <w:t xml:space="preserve">. </w:t>
      </w:r>
      <w:r w:rsidRPr="00EC1080">
        <w:rPr>
          <w:rFonts w:ascii="Maiandra GD" w:hAnsi="Maiandra GD" w:cs="Arial"/>
          <w:b/>
          <w:lang w:val="en-GB"/>
        </w:rPr>
        <w:t xml:space="preserve"> </w:t>
      </w:r>
      <w:r w:rsidRPr="00EC1080">
        <w:rPr>
          <w:rFonts w:ascii="Maiandra GD" w:hAnsi="Maiandra GD" w:cs="Arial"/>
          <w:lang w:val="en-GB"/>
        </w:rPr>
        <w:t>inclusive of professional fees and</w:t>
      </w:r>
      <w:r w:rsidRPr="00F5518B">
        <w:rPr>
          <w:rFonts w:ascii="Maiandra GD" w:hAnsi="Maiandra GD" w:cs="Arial"/>
          <w:lang w:val="en-GB"/>
        </w:rPr>
        <w:t xml:space="preserve">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w:t>
      </w:r>
      <w:r w:rsidRPr="0002425A">
        <w:rPr>
          <w:rFonts w:ascii="Maiandra GD" w:hAnsi="Maiandra GD" w:cs="Arial"/>
          <w:lang w:val="en-GB"/>
        </w:rPr>
        <w:lastRenderedPageBreak/>
        <w:t xml:space="preserve">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0ABBAE90" w:rsidR="00CD6AD7" w:rsidRDefault="00CD6AD7" w:rsidP="00426CA4">
      <w:pPr>
        <w:ind w:left="720" w:hanging="720"/>
        <w:jc w:val="both"/>
        <w:rPr>
          <w:rFonts w:ascii="Maiandra GD" w:hAnsi="Maiandra GD" w:cs="Arial"/>
          <w:lang w:val="en-GB"/>
        </w:rPr>
      </w:pPr>
      <w:r>
        <w:rPr>
          <w:rFonts w:ascii="Maiandra GD" w:hAnsi="Maiandra GD" w:cs="Arial"/>
          <w:lang w:val="en-GB"/>
        </w:rPr>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Pr="00B96D53">
        <w:rPr>
          <w:rFonts w:ascii="Maiandra GD" w:hAnsi="Maiandra GD" w:cs="Arial"/>
          <w:b/>
          <w:lang w:val="en-GB"/>
        </w:rPr>
        <w:t xml:space="preserve">“REFERENCE NUMBER: </w:t>
      </w:r>
      <w:r w:rsidRPr="006A1754">
        <w:rPr>
          <w:rFonts w:ascii="Maiandra GD" w:hAnsi="Maiandra GD" w:cs="Arial"/>
          <w:b/>
          <w:lang w:val="en-GB"/>
        </w:rPr>
        <w:t>SADC/3/5/2/</w:t>
      </w:r>
      <w:r w:rsidR="003E4C93" w:rsidRPr="006A1754">
        <w:rPr>
          <w:rFonts w:ascii="Maiandra GD" w:hAnsi="Maiandra GD" w:cs="Arial"/>
          <w:b/>
          <w:lang w:val="en-GB"/>
        </w:rPr>
        <w:t>311</w:t>
      </w:r>
      <w:r w:rsidRPr="00B96D53">
        <w:rPr>
          <w:rFonts w:ascii="Maiandra GD" w:hAnsi="Maiandra GD" w:cs="Arial"/>
          <w:b/>
          <w:lang w:val="en-GB"/>
        </w:rPr>
        <w:t xml:space="preserve"> </w:t>
      </w:r>
      <w:r w:rsidR="006A6107" w:rsidRPr="00B96D53">
        <w:rPr>
          <w:rFonts w:ascii="Maiandra GD" w:hAnsi="Maiandra GD" w:cs="Arial"/>
          <w:b/>
          <w:lang w:val="tn-ZA"/>
        </w:rPr>
        <w:t>“</w:t>
      </w:r>
      <w:bookmarkStart w:id="2" w:name="_Hlk141709881"/>
      <w:r w:rsidR="00672E66" w:rsidRPr="00672E66">
        <w:rPr>
          <w:rFonts w:ascii="Maiandra GD" w:hAnsi="Maiandra GD" w:cs="Arial"/>
          <w:b/>
          <w:lang w:val="tn-ZA"/>
        </w:rPr>
        <w:t xml:space="preserve">SHORT TERM </w:t>
      </w:r>
      <w:r w:rsidR="00FC7443" w:rsidRPr="00FC7443">
        <w:rPr>
          <w:rFonts w:ascii="Maiandra GD" w:hAnsi="Maiandra GD" w:cs="Arial"/>
          <w:b/>
          <w:lang w:val="tn-ZA"/>
        </w:rPr>
        <w:t>THE CONSULTANCY TO REVIEW THE IMPLEMENTATION OF THE SADC REGIONAL AGRICULTURAL INVESTMENT PLAN (2017-2022) AND DEVELOPMENT OF THE REGIONAL AGRICULTURAL INVESTMENT PLAN (2023-2030)</w:t>
      </w:r>
      <w:bookmarkEnd w:id="2"/>
      <w:r w:rsidR="006A6107" w:rsidRPr="00B96D53">
        <w:rPr>
          <w:rFonts w:ascii="Maiandra GD" w:hAnsi="Maiandra GD" w:cs="Arial"/>
          <w:b/>
          <w:lang w:val="tn-ZA"/>
        </w:rPr>
        <w:t>”</w:t>
      </w:r>
      <w:r w:rsidR="0079044C">
        <w:rPr>
          <w:rFonts w:ascii="Maiandra GD" w:hAnsi="Maiandra GD" w:cs="Arial"/>
          <w:b/>
          <w:lang w:val="tn-ZA"/>
        </w:rPr>
        <w:t xml:space="preserve"> should be submitted</w:t>
      </w:r>
      <w:r w:rsidR="006A6107" w:rsidRPr="00B96D53">
        <w:rPr>
          <w:rFonts w:ascii="Maiandra GD" w:hAnsi="Maiandra GD" w:cs="Arial"/>
          <w:b/>
          <w:lang w:val="tn-ZA"/>
        </w:rPr>
        <w:t xml:space="preserve"> </w:t>
      </w:r>
      <w:r w:rsidRPr="00B96D53">
        <w:rPr>
          <w:rFonts w:ascii="Maiandra GD" w:hAnsi="Maiandra GD" w:cs="Arial"/>
          <w:lang w:val="en-GB"/>
        </w:rPr>
        <w:t>t</w:t>
      </w:r>
      <w:r w:rsidR="00426CA4">
        <w:rPr>
          <w:rFonts w:ascii="Maiandra GD" w:hAnsi="Maiandra GD" w:cs="Arial"/>
          <w:lang w:val="en-GB"/>
        </w:rPr>
        <w:t xml:space="preserve">hrough collab link below; </w:t>
      </w:r>
      <w:r w:rsidRPr="00B96D53">
        <w:rPr>
          <w:rFonts w:ascii="Maiandra GD" w:hAnsi="Maiandra GD" w:cs="Arial"/>
          <w:lang w:val="en-GB"/>
        </w:rPr>
        <w:t>by</w:t>
      </w:r>
      <w:r w:rsidR="00580FFD">
        <w:rPr>
          <w:rFonts w:ascii="Maiandra GD" w:hAnsi="Maiandra GD" w:cs="Arial"/>
          <w:lang w:val="en-GB"/>
        </w:rPr>
        <w:t xml:space="preserve"> </w:t>
      </w:r>
      <w:r w:rsidR="001A3212">
        <w:rPr>
          <w:rFonts w:ascii="Maiandra GD" w:hAnsi="Maiandra GD" w:cs="Arial"/>
          <w:lang w:val="en-GB"/>
        </w:rPr>
        <w:t>29</w:t>
      </w:r>
      <w:r w:rsidR="006A1754">
        <w:rPr>
          <w:rFonts w:ascii="Maiandra GD" w:hAnsi="Maiandra GD" w:cs="Arial"/>
          <w:lang w:val="en-GB"/>
        </w:rPr>
        <w:t>th</w:t>
      </w:r>
      <w:r w:rsidR="00FC7443">
        <w:rPr>
          <w:rFonts w:ascii="Maiandra GD" w:hAnsi="Maiandra GD" w:cs="Arial"/>
          <w:lang w:val="en-GB"/>
        </w:rPr>
        <w:t xml:space="preserve"> September</w:t>
      </w:r>
      <w:r w:rsidR="00580FFD" w:rsidRPr="00551ABA">
        <w:rPr>
          <w:rFonts w:ascii="Maiandra GD" w:hAnsi="Maiandra GD" w:cs="Arial"/>
          <w:lang w:val="en-GB"/>
        </w:rPr>
        <w:t xml:space="preserve"> 2023</w:t>
      </w:r>
      <w:r w:rsidR="00580FFD">
        <w:rPr>
          <w:rFonts w:ascii="Maiandra GD" w:hAnsi="Maiandra GD" w:cs="Arial"/>
          <w:lang w:val="en-GB"/>
        </w:rPr>
        <w:t>.</w:t>
      </w:r>
    </w:p>
    <w:p w14:paraId="6A9AC36A" w14:textId="77777777" w:rsidR="00D858F9" w:rsidRDefault="00D858F9" w:rsidP="00426CA4">
      <w:pPr>
        <w:ind w:left="720" w:hanging="720"/>
        <w:jc w:val="both"/>
        <w:rPr>
          <w:rFonts w:ascii="Maiandra GD" w:hAnsi="Maiandra GD" w:cs="Arial"/>
          <w:lang w:val="en-GB"/>
        </w:rPr>
      </w:pPr>
    </w:p>
    <w:p w14:paraId="7328F550" w14:textId="734B1506" w:rsidR="00FD77ED" w:rsidRDefault="00FD77ED" w:rsidP="00426CA4">
      <w:pPr>
        <w:ind w:left="720" w:hanging="720"/>
        <w:jc w:val="both"/>
        <w:rPr>
          <w:rFonts w:ascii="Maiandra GD" w:hAnsi="Maiandra GD" w:cs="Arial"/>
          <w:lang w:val="en-GB"/>
        </w:rPr>
      </w:pPr>
      <w:r>
        <w:rPr>
          <w:rFonts w:ascii="Maiandra GD" w:hAnsi="Maiandra GD" w:cs="Arial"/>
          <w:lang w:val="en-GB"/>
        </w:rPr>
        <w:tab/>
      </w:r>
      <w:r w:rsidRPr="000F7FB7">
        <w:rPr>
          <w:rFonts w:ascii="Maiandra GD" w:hAnsi="Maiandra GD" w:cs="Arial"/>
          <w:highlight w:val="yellow"/>
          <w:lang w:val="en-GB"/>
        </w:rPr>
        <w:t xml:space="preserve">Collab link: </w:t>
      </w:r>
      <w:r w:rsidR="000F7FB7" w:rsidRPr="000F7FB7">
        <w:rPr>
          <w:rFonts w:ascii="Maiandra GD" w:hAnsi="Maiandra GD" w:cs="Arial"/>
          <w:highlight w:val="yellow"/>
          <w:lang w:val="en-GB"/>
        </w:rPr>
        <w:t>https://collab.sadc.int/s/C4N4JoPjpr3m9oz</w:t>
      </w:r>
    </w:p>
    <w:p w14:paraId="258801D7" w14:textId="77777777" w:rsidR="00FD77ED" w:rsidRPr="00426CA4" w:rsidRDefault="00FD77ED" w:rsidP="00426CA4">
      <w:pPr>
        <w:ind w:left="720" w:hanging="720"/>
        <w:jc w:val="both"/>
        <w:rPr>
          <w:rFonts w:ascii="Maiandra GD" w:hAnsi="Maiandra GD" w:cs="Arial"/>
          <w:b/>
          <w:lang w:val="tn-ZA"/>
        </w:rPr>
      </w:pPr>
    </w:p>
    <w:p w14:paraId="5529D847" w14:textId="77777777" w:rsidR="00CD6AD7" w:rsidRPr="0002425A" w:rsidRDefault="00CD6AD7" w:rsidP="00CD6AD7">
      <w:pPr>
        <w:jc w:val="both"/>
        <w:rPr>
          <w:rFonts w:ascii="Maiandra GD" w:hAnsi="Maiandra GD" w:cs="Arial"/>
          <w:lang w:val="en-GB"/>
        </w:rPr>
      </w:pPr>
    </w:p>
    <w:p w14:paraId="415B055E" w14:textId="1EA3F996"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w:t>
      </w:r>
      <w:r w:rsidR="004F5025">
        <w:rPr>
          <w:rFonts w:ascii="Maiandra GD" w:hAnsi="Maiandra GD" w:cs="Arial"/>
          <w:b/>
          <w:lang w:val="en-GB"/>
        </w:rPr>
        <w:t xml:space="preserve">above </w:t>
      </w:r>
      <w:r w:rsidR="00580FFD">
        <w:rPr>
          <w:rFonts w:ascii="Maiandra GD" w:hAnsi="Maiandra GD" w:cs="Arial"/>
          <w:b/>
          <w:lang w:val="en-GB"/>
        </w:rPr>
        <w:t xml:space="preserve">link </w:t>
      </w:r>
      <w:r w:rsidR="00580FFD" w:rsidRPr="00733C80">
        <w:rPr>
          <w:rFonts w:ascii="Maiandra GD" w:hAnsi="Maiandra GD" w:cs="Arial"/>
          <w:b/>
          <w:lang w:val="en-GB"/>
        </w:rPr>
        <w:t>indicated</w:t>
      </w:r>
      <w:r w:rsidRPr="00733C80">
        <w:rPr>
          <w:rFonts w:ascii="Maiandra GD" w:hAnsi="Maiandra GD" w:cs="Arial"/>
          <w:b/>
          <w:lang w:val="en-GB"/>
        </w:rPr>
        <w:t xml:space="preserve"> in Paragraph 5 above, is</w:t>
      </w:r>
      <w:r w:rsidRPr="00B96D53">
        <w:rPr>
          <w:rFonts w:ascii="Maiandra GD" w:hAnsi="Maiandra GD" w:cs="Arial"/>
          <w:b/>
          <w:lang w:val="en-GB"/>
        </w:rPr>
        <w:t xml:space="preserve">: </w:t>
      </w:r>
      <w:r w:rsidR="00EC1080">
        <w:rPr>
          <w:rFonts w:ascii="Maiandra GD" w:hAnsi="Maiandra GD" w:cs="Arial"/>
          <w:b/>
          <w:lang w:val="en-GB"/>
        </w:rPr>
        <w:t xml:space="preserve">Friday </w:t>
      </w:r>
      <w:r w:rsidR="001A3212">
        <w:rPr>
          <w:rFonts w:ascii="Maiandra GD" w:hAnsi="Maiandra GD" w:cs="Arial"/>
          <w:b/>
          <w:lang w:val="en-GB"/>
        </w:rPr>
        <w:t>29</w:t>
      </w:r>
      <w:r w:rsidR="00A30A63" w:rsidRPr="00B96D53">
        <w:rPr>
          <w:rFonts w:ascii="Maiandra GD" w:hAnsi="Maiandra GD" w:cs="Arial"/>
          <w:b/>
          <w:vertAlign w:val="superscript"/>
          <w:lang w:val="en-GB"/>
        </w:rPr>
        <w:t>th</w:t>
      </w:r>
      <w:r w:rsidR="00A30A63" w:rsidRPr="00B96D53">
        <w:rPr>
          <w:rFonts w:ascii="Maiandra GD" w:hAnsi="Maiandra GD" w:cs="Arial"/>
          <w:b/>
          <w:lang w:val="en-GB"/>
        </w:rPr>
        <w:t xml:space="preserve"> </w:t>
      </w:r>
      <w:r w:rsidR="00FC7443">
        <w:rPr>
          <w:rFonts w:ascii="Maiandra GD" w:hAnsi="Maiandra GD" w:cs="Arial"/>
          <w:b/>
          <w:lang w:val="en-GB"/>
        </w:rPr>
        <w:t>September</w:t>
      </w:r>
      <w:r w:rsidR="004630EF" w:rsidRPr="00B96D53">
        <w:rPr>
          <w:rFonts w:ascii="Maiandra GD" w:hAnsi="Maiandra GD" w:cs="Arial"/>
          <w:b/>
          <w:lang w:val="en-GB"/>
        </w:rPr>
        <w:t xml:space="preserve"> 202</w:t>
      </w:r>
      <w:r w:rsidR="00FA1C86">
        <w:rPr>
          <w:rFonts w:ascii="Maiandra GD" w:hAnsi="Maiandra GD" w:cs="Arial"/>
          <w:b/>
          <w:lang w:val="en-GB"/>
        </w:rPr>
        <w:t>3</w:t>
      </w:r>
      <w:r w:rsidRPr="00B96D53">
        <w:rPr>
          <w:rFonts w:ascii="Maiandra GD" w:hAnsi="Maiandra GD" w:cs="Arial"/>
          <w:b/>
          <w:lang w:val="en-GB"/>
        </w:rPr>
        <w:t xml:space="preserve"> at </w:t>
      </w:r>
      <w:r w:rsidR="00FA1C86">
        <w:rPr>
          <w:rFonts w:ascii="Maiandra GD" w:hAnsi="Maiandra GD" w:cs="Arial"/>
          <w:b/>
          <w:lang w:val="en-GB"/>
        </w:rPr>
        <w:t>00</w:t>
      </w:r>
      <w:r w:rsidRPr="00B96D53">
        <w:rPr>
          <w:rFonts w:ascii="Maiandra GD" w:hAnsi="Maiandra GD" w:cs="Arial"/>
          <w:b/>
          <w:lang w:val="en-GB"/>
        </w:rPr>
        <w:t>:00 hours</w:t>
      </w:r>
      <w:r w:rsidRPr="00B96D53">
        <w:rPr>
          <w:rFonts w:ascii="Maiandra GD" w:hAnsi="Maiandra GD" w:cs="Arial"/>
          <w:lang w:val="en-GB"/>
        </w:rPr>
        <w:t xml:space="preserve"> local (Botswana) time.</w:t>
      </w:r>
    </w:p>
    <w:p w14:paraId="3138E01C" w14:textId="48E47E62"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1DDC7128" w:rsidR="00CD6AD7" w:rsidRPr="0002425A" w:rsidRDefault="0079044C"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372488A4" w:rsidR="00CD6AD7" w:rsidRPr="0002425A" w:rsidRDefault="0079044C"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lastRenderedPageBreak/>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Default="00CD6AD7" w:rsidP="00CD6AD7">
      <w:pPr>
        <w:jc w:val="both"/>
        <w:rPr>
          <w:rFonts w:ascii="Maiandra GD" w:hAnsi="Maiandra GD" w:cs="Arial"/>
          <w:lang w:val="en-GB"/>
        </w:rPr>
      </w:pPr>
    </w:p>
    <w:p w14:paraId="76AE0D11" w14:textId="77777777" w:rsidR="00FD2350" w:rsidRPr="0002425A" w:rsidRDefault="00FD2350"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0FB49C80"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w:t>
      </w:r>
      <w:r w:rsidR="00551ABA" w:rsidRPr="0002425A">
        <w:rPr>
          <w:rFonts w:ascii="Maiandra GD" w:hAnsi="Maiandra GD" w:cs="Arial"/>
          <w:lang w:val="en-GB"/>
        </w:rPr>
        <w:t>6</w:t>
      </w:r>
      <w:r w:rsidR="00551ABA">
        <w:rPr>
          <w:rFonts w:ascii="Maiandra GD" w:hAnsi="Maiandra GD" w:cs="Arial"/>
          <w:lang w:val="en-GB"/>
        </w:rPr>
        <w:t>,</w:t>
      </w:r>
      <w:r w:rsidR="00551ABA" w:rsidRPr="0002425A">
        <w:rPr>
          <w:rFonts w:ascii="Maiandra GD" w:hAnsi="Maiandra GD" w:cs="Arial"/>
          <w:lang w:val="en-GB"/>
        </w:rPr>
        <w:t>7</w:t>
      </w:r>
      <w:r w:rsidRPr="0002425A">
        <w:rPr>
          <w:rFonts w:ascii="Maiandra GD" w:hAnsi="Maiandra GD" w:cs="Arial"/>
          <w:lang w:val="en-GB"/>
        </w:rPr>
        <w:t xml:space="preserve">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41FFFB49"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397819DA"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w:t>
      </w:r>
      <w:r w:rsidR="00B96D53">
        <w:rPr>
          <w:rFonts w:ascii="Maiandra GD" w:hAnsi="Maiandra GD" w:cs="Arial"/>
          <w:lang w:val="en-GB"/>
        </w:rPr>
        <w:t xml:space="preserve">the month of </w:t>
      </w:r>
      <w:r w:rsidR="001259D0">
        <w:rPr>
          <w:rFonts w:ascii="Maiandra GD" w:hAnsi="Maiandra GD" w:cs="Arial"/>
          <w:lang w:val="en-GB"/>
        </w:rPr>
        <w:t>December</w:t>
      </w:r>
      <w:r w:rsidR="00B96D53" w:rsidRPr="00FC7443">
        <w:rPr>
          <w:rFonts w:ascii="Maiandra GD" w:hAnsi="Maiandra GD" w:cs="Arial"/>
          <w:bCs/>
          <w:lang w:val="en-GB"/>
        </w:rPr>
        <w:t xml:space="preserve"> 202</w:t>
      </w:r>
      <w:r w:rsidR="00BE74C8" w:rsidRPr="00FC7443">
        <w:rPr>
          <w:rFonts w:ascii="Maiandra GD" w:hAnsi="Maiandra GD" w:cs="Arial"/>
          <w:bCs/>
          <w:lang w:val="en-GB"/>
        </w:rPr>
        <w:t>3</w:t>
      </w:r>
      <w:r w:rsidRPr="0002425A">
        <w:rPr>
          <w:rFonts w:ascii="Maiandra GD" w:hAnsi="Maiandra GD" w:cs="Arial"/>
          <w:lang w:val="en-GB"/>
        </w:rPr>
        <w:t xml:space="preserve">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61F6008A"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w:t>
      </w:r>
      <w:r w:rsidR="00BE74C8">
        <w:rPr>
          <w:rFonts w:ascii="Maiandra GD" w:hAnsi="Maiandra GD" w:cs="Arial"/>
          <w:lang w:val="en-GB"/>
        </w:rPr>
        <w:t>Thomas Chabwera</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7777777"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8"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9"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54F2BF63" w14:textId="57B51ABA"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0" w:history="1">
        <w:r w:rsidR="00AF148B" w:rsidRPr="00AF148B">
          <w:rPr>
            <w:rStyle w:val="Hyperlink"/>
            <w:rFonts w:ascii="Maiandra GD" w:hAnsi="Maiandra GD" w:cs="Arial"/>
            <w:lang w:val="en-GB"/>
          </w:rPr>
          <w:t>tchabwera@sadc.int</w:t>
        </w:r>
      </w:hyperlink>
      <w:r w:rsidR="00351B87">
        <w:rPr>
          <w:rStyle w:val="Hyperlink"/>
          <w:rFonts w:ascii="Maiandra GD" w:hAnsi="Maiandra GD" w:cs="Arial"/>
          <w:lang w:val="en-GB"/>
        </w:rPr>
        <w:t>;</w:t>
      </w:r>
      <w:r w:rsidR="001F0487" w:rsidDel="001F0487">
        <w:rPr>
          <w:rStyle w:val="Hyperlink"/>
          <w:rFonts w:ascii="Maiandra GD" w:hAnsi="Maiandra GD" w:cs="Arial"/>
          <w:lang w:val="en-GB"/>
        </w:rPr>
        <w:t xml:space="preserve"> </w:t>
      </w:r>
      <w:r>
        <w:rPr>
          <w:rFonts w:ascii="Maiandra GD" w:hAnsi="Maiandra GD" w:cs="Arial"/>
        </w:rPr>
        <w:t xml:space="preserve"> </w:t>
      </w:r>
      <w:hyperlink r:id="rId11" w:history="1">
        <w:r w:rsidR="001259D0" w:rsidRPr="00D067A7">
          <w:rPr>
            <w:rStyle w:val="Hyperlink"/>
            <w:rFonts w:ascii="Maiandra GD" w:hAnsi="Maiandra GD" w:cs="Arial"/>
          </w:rPr>
          <w:t>dsamikwa@sadc.int</w:t>
        </w:r>
      </w:hyperlink>
      <w:r w:rsidR="001259D0">
        <w:rPr>
          <w:rFonts w:ascii="Maiandra GD" w:hAnsi="Maiandra GD" w:cs="Arial"/>
        </w:rPr>
        <w:t xml:space="preserve"> </w:t>
      </w:r>
    </w:p>
    <w:p w14:paraId="04257053" w14:textId="77777777" w:rsidR="00351B87" w:rsidRDefault="00351B87" w:rsidP="00CD6AD7">
      <w:pPr>
        <w:ind w:left="720"/>
        <w:rPr>
          <w:rStyle w:val="Hyperlink"/>
          <w:rFonts w:ascii="Maiandra GD" w:hAnsi="Maiandra GD" w:cs="Arial"/>
          <w:b/>
          <w:u w:val="none"/>
          <w:lang w:val="en-GB"/>
        </w:rPr>
      </w:pPr>
    </w:p>
    <w:p w14:paraId="53BDE0A2" w14:textId="77777777" w:rsidR="0072406B" w:rsidRDefault="0072406B" w:rsidP="0072406B">
      <w:pPr>
        <w:ind w:left="720"/>
        <w:rPr>
          <w:rStyle w:val="Hyperlink"/>
          <w:rFonts w:ascii="Maiandra GD" w:hAnsi="Maiandra GD" w:cs="Arial"/>
          <w:color w:val="auto"/>
          <w:u w:val="none"/>
          <w:lang w:val="en-GB"/>
        </w:rPr>
      </w:pPr>
      <w:r w:rsidRPr="0072406B">
        <w:rPr>
          <w:rStyle w:val="Hyperlink"/>
          <w:rFonts w:ascii="Maiandra GD" w:hAnsi="Maiandra GD" w:cs="Arial"/>
          <w:color w:val="auto"/>
          <w:u w:val="none"/>
          <w:lang w:val="en-GB"/>
        </w:rPr>
        <w:lastRenderedPageBreak/>
        <w:t>The closing date for receipt of requests for information and clarification shall be; 14th September 2023 at 16.00 hours’ local time Botswana.</w:t>
      </w:r>
    </w:p>
    <w:p w14:paraId="2199623A" w14:textId="77777777" w:rsidR="0072406B" w:rsidRPr="0072406B" w:rsidRDefault="0072406B" w:rsidP="0072406B">
      <w:pPr>
        <w:ind w:left="720"/>
        <w:rPr>
          <w:rStyle w:val="Hyperlink"/>
          <w:rFonts w:ascii="Maiandra GD" w:hAnsi="Maiandra GD" w:cs="Arial"/>
          <w:color w:val="auto"/>
          <w:u w:val="none"/>
          <w:lang w:val="en-GB"/>
        </w:rPr>
      </w:pPr>
    </w:p>
    <w:p w14:paraId="18C30AE1" w14:textId="77777777" w:rsidR="0072406B" w:rsidRDefault="0072406B" w:rsidP="0072406B">
      <w:pPr>
        <w:ind w:left="720"/>
        <w:rPr>
          <w:rStyle w:val="Hyperlink"/>
          <w:rFonts w:ascii="Maiandra GD" w:hAnsi="Maiandra GD" w:cs="Arial"/>
          <w:color w:val="auto"/>
          <w:u w:val="none"/>
          <w:lang w:val="en-GB"/>
        </w:rPr>
      </w:pPr>
      <w:r w:rsidRPr="0072406B">
        <w:rPr>
          <w:rStyle w:val="Hyperlink"/>
          <w:rFonts w:ascii="Maiandra GD" w:hAnsi="Maiandra GD" w:cs="Arial"/>
          <w:color w:val="auto"/>
          <w:u w:val="none"/>
          <w:lang w:val="en-GB"/>
        </w:rPr>
        <w:t>The closing date for responding to requests for information and clarification shall be; 19th September 2023at 16.00 hours’ local time Botswana.</w:t>
      </w:r>
    </w:p>
    <w:p w14:paraId="2DD6C526" w14:textId="77777777" w:rsidR="0072406B" w:rsidRDefault="0072406B" w:rsidP="0072406B">
      <w:pPr>
        <w:ind w:left="720"/>
        <w:rPr>
          <w:rStyle w:val="Hyperlink"/>
          <w:rFonts w:ascii="Maiandra GD" w:hAnsi="Maiandra GD" w:cs="Arial"/>
          <w:color w:val="auto"/>
          <w:u w:val="none"/>
          <w:lang w:val="en-GB"/>
        </w:rPr>
      </w:pPr>
    </w:p>
    <w:p w14:paraId="7FA5144D" w14:textId="4B79544E" w:rsidR="00CD6AD7" w:rsidRPr="0002425A" w:rsidRDefault="00CD6AD7" w:rsidP="0072406B">
      <w:pPr>
        <w:rPr>
          <w:rFonts w:ascii="Maiandra GD" w:hAnsi="Maiandra GD" w:cs="Arial"/>
          <w:lang w:val="en-GB"/>
        </w:rPr>
      </w:pPr>
      <w:r w:rsidRPr="001F0487">
        <w:rPr>
          <w:rStyle w:val="Hyperlink"/>
          <w:rFonts w:ascii="Maiandra GD" w:hAnsi="Maiandra GD" w:cs="Arial"/>
          <w:i/>
          <w:color w:val="auto"/>
          <w:u w:val="none"/>
          <w:lang w:val="en-GB"/>
        </w:rPr>
        <w:tab/>
      </w:r>
      <w:r w:rsidRPr="0002425A">
        <w:rPr>
          <w:rFonts w:ascii="Maiandra GD" w:hAnsi="Maiandra GD" w:cs="Arial"/>
          <w:b/>
          <w:i/>
          <w:lang w:val="en-GB"/>
        </w:rPr>
        <w:tab/>
      </w:r>
    </w:p>
    <w:p w14:paraId="7B08B7EB" w14:textId="6518B590" w:rsidR="00CD6AD7" w:rsidRPr="0002425A" w:rsidRDefault="001F600F" w:rsidP="00CD6AD7">
      <w:pPr>
        <w:ind w:left="720"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tariat’s website</w:t>
      </w:r>
      <w:r w:rsidR="00551ABA">
        <w:rPr>
          <w:rFonts w:ascii="Maiandra GD" w:hAnsi="Maiandra GD" w:cs="Arial"/>
          <w:lang w:val="en-GB"/>
        </w:rPr>
        <w:t>.</w:t>
      </w:r>
      <w:r w:rsidR="00CD6AD7">
        <w:rPr>
          <w:rFonts w:ascii="Maiandra GD" w:hAnsi="Maiandra GD" w:cs="Arial"/>
          <w:lang w:val="en-GB"/>
        </w:rPr>
        <w:t xml:space="preserve"> </w:t>
      </w:r>
    </w:p>
    <w:p w14:paraId="1884AC95" w14:textId="77777777" w:rsidR="00CD6AD7" w:rsidRDefault="00CD6AD7" w:rsidP="00CD6AD7">
      <w:pPr>
        <w:jc w:val="both"/>
        <w:rPr>
          <w:rFonts w:ascii="Maiandra GD" w:hAnsi="Maiandra GD" w:cs="Arial"/>
          <w:b/>
          <w:lang w:val="en-GB"/>
        </w:rPr>
      </w:pPr>
    </w:p>
    <w:p w14:paraId="34DD8D7F" w14:textId="77777777" w:rsidR="00CD6AD7" w:rsidRDefault="00CD6AD7" w:rsidP="00CD6AD7">
      <w:pPr>
        <w:jc w:val="both"/>
        <w:rPr>
          <w:rFonts w:ascii="Maiandra GD" w:hAnsi="Maiandra GD" w:cs="Arial"/>
          <w:b/>
          <w:lang w:val="en-GB"/>
        </w:rPr>
      </w:pPr>
    </w:p>
    <w:p w14:paraId="18C55348" w14:textId="77777777" w:rsidR="00551ABA" w:rsidRPr="0002425A" w:rsidRDefault="00551ABA" w:rsidP="00CD6AD7">
      <w:pPr>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7908ED5F"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w:t>
      </w:r>
      <w:r w:rsidR="003431C6">
        <w:rPr>
          <w:rFonts w:ascii="Maiandra GD" w:hAnsi="Maiandra GD" w:cs="Arial"/>
          <w:lang w:val="en-GB"/>
        </w:rPr>
        <w:t>Thomas Chabwera</w:t>
      </w:r>
      <w:r w:rsidRPr="009076FF">
        <w:rPr>
          <w:rFonts w:ascii="Maiandra GD" w:hAnsi="Maiandra GD" w:cs="Arial"/>
          <w:lang w:val="en-GB"/>
        </w:rPr>
        <w:t xml:space="preserve"> </w:t>
      </w:r>
    </w:p>
    <w:p w14:paraId="22A89F7E" w14:textId="66873CFC"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"https://sadcint-my.sharepoint.com/personal/mmikuwa_sadc_int/Documents/Desktop/PPRM PROCUREMENT/2023 to 2024 PPRM/STRATEGY 2030/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287D6B">
        <w:rPr>
          <w:rFonts w:ascii="Maiandra GD" w:hAnsi="Maiandra GD" w:cs="Arial"/>
          <w:noProof/>
        </w:rPr>
        <w:fldChar w:fldCharType="begin"/>
      </w:r>
      <w:r w:rsidR="00287D6B">
        <w:rPr>
          <w:rFonts w:ascii="Maiandra GD" w:hAnsi="Maiandra GD" w:cs="Arial"/>
          <w:noProof/>
        </w:rPr>
        <w:instrText xml:space="preserve"> INCLUDEPICTURE  "https://sadcint-my.sharepoint.com/personal/mmikuwa_sadc_int/Documents/Desktop/PPRM PROCUREMENT/2023 to 2024 PPRM/STRATEGY 2030/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87D6B">
        <w:rPr>
          <w:rFonts w:ascii="Maiandra GD" w:hAnsi="Maiandra GD" w:cs="Arial"/>
          <w:noProof/>
        </w:rPr>
        <w:fldChar w:fldCharType="separate"/>
      </w:r>
      <w:r w:rsidR="00551ABA">
        <w:rPr>
          <w:rFonts w:ascii="Maiandra GD" w:hAnsi="Maiandra GD" w:cs="Arial"/>
          <w:noProof/>
        </w:rPr>
        <w:fldChar w:fldCharType="begin"/>
      </w:r>
      <w:r w:rsidR="00551ABA">
        <w:rPr>
          <w:rFonts w:ascii="Maiandra GD" w:hAnsi="Maiandra GD" w:cs="Arial"/>
          <w:noProof/>
        </w:rPr>
        <w:instrText xml:space="preserve"> INCLUDEPICTURE  "C:\\Users\\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51ABA">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F0352C">
        <w:rPr>
          <w:rFonts w:ascii="Maiandra GD" w:hAnsi="Maiandra GD" w:cs="Arial"/>
          <w:noProof/>
        </w:rPr>
        <w:fldChar w:fldCharType="begin"/>
      </w:r>
      <w:r w:rsidR="00F0352C">
        <w:rPr>
          <w:rFonts w:ascii="Maiandra GD" w:hAnsi="Maiandra GD" w:cs="Arial"/>
          <w:noProof/>
        </w:rPr>
        <w:instrText xml:space="preserve"> INCLUDEPICTURE  "C:\\Users\\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0352C">
        <w:rPr>
          <w:rFonts w:ascii="Maiandra GD" w:hAnsi="Maiandra GD" w:cs="Arial"/>
          <w:noProof/>
        </w:rPr>
        <w:fldChar w:fldCharType="separate"/>
      </w:r>
      <w:r w:rsidR="00EC1080">
        <w:rPr>
          <w:rFonts w:ascii="Maiandra GD" w:hAnsi="Maiandra GD" w:cs="Arial"/>
          <w:noProof/>
        </w:rPr>
        <w:fldChar w:fldCharType="begin"/>
      </w:r>
      <w:r w:rsidR="00EC1080">
        <w:rPr>
          <w:rFonts w:ascii="Maiandra GD" w:hAnsi="Maiandra GD" w:cs="Arial"/>
          <w:noProof/>
        </w:rPr>
        <w:instrText xml:space="preserve"> INCLUDEPICTURE  "C:\\Users\\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C1080">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https://sadcint-my.sharepoint.com/personal/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FF7429">
        <w:rPr>
          <w:rFonts w:ascii="Maiandra GD" w:hAnsi="Maiandra GD" w:cs="Arial"/>
          <w:noProof/>
        </w:rPr>
        <w:fldChar w:fldCharType="begin"/>
      </w:r>
      <w:r w:rsidR="00FF7429">
        <w:rPr>
          <w:rFonts w:ascii="Maiandra GD" w:hAnsi="Maiandra GD" w:cs="Arial"/>
          <w:noProof/>
        </w:rPr>
        <w:instrText xml:space="preserve"> INCLUDEPICTURE  "C:\\Users\\dsamikwa\\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7429">
        <w:rPr>
          <w:rFonts w:ascii="Maiandra GD" w:hAnsi="Maiandra GD" w:cs="Arial"/>
          <w:noProof/>
        </w:rPr>
        <w:fldChar w:fldCharType="separate"/>
      </w:r>
      <w:r w:rsidR="006A1754">
        <w:rPr>
          <w:rFonts w:ascii="Maiandra GD" w:hAnsi="Maiandra GD" w:cs="Arial"/>
          <w:noProof/>
        </w:rPr>
        <w:fldChar w:fldCharType="begin"/>
      </w:r>
      <w:r w:rsidR="006A1754">
        <w:rPr>
          <w:rFonts w:ascii="Maiandra GD" w:hAnsi="Maiandra GD" w:cs="Arial"/>
          <w:noProof/>
        </w:rPr>
        <w:instrText xml:space="preserve"> INCLUDEPICTURE  "C:\\Users\\dsamikwa\\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A1754">
        <w:rPr>
          <w:rFonts w:ascii="Maiandra GD" w:hAnsi="Maiandra GD" w:cs="Arial"/>
          <w:noProof/>
        </w:rPr>
        <w:fldChar w:fldCharType="separate"/>
      </w:r>
      <w:r w:rsidR="003B6C91">
        <w:rPr>
          <w:rFonts w:ascii="Maiandra GD" w:hAnsi="Maiandra GD" w:cs="Arial"/>
          <w:noProof/>
        </w:rPr>
        <w:fldChar w:fldCharType="begin"/>
      </w:r>
      <w:r w:rsidR="003B6C91">
        <w:rPr>
          <w:rFonts w:ascii="Maiandra GD" w:hAnsi="Maiandra GD" w:cs="Arial"/>
          <w:noProof/>
        </w:rPr>
        <w:instrText xml:space="preserve"> INCLUDEPICTURE  "C:\\Users\\dsamikwa\\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6C91">
        <w:rPr>
          <w:rFonts w:ascii="Maiandra GD" w:hAnsi="Maiandra GD" w:cs="Arial"/>
          <w:noProof/>
        </w:rPr>
        <w:fldChar w:fldCharType="separate"/>
      </w:r>
      <w:r w:rsidR="003B6C91">
        <w:rPr>
          <w:rFonts w:ascii="Maiandra GD" w:hAnsi="Maiandra GD" w:cs="Arial"/>
          <w:noProof/>
        </w:rPr>
        <w:fldChar w:fldCharType="begin"/>
      </w:r>
      <w:r w:rsidR="003B6C91">
        <w:rPr>
          <w:rFonts w:ascii="Maiandra GD" w:hAnsi="Maiandra GD" w:cs="Arial"/>
          <w:noProof/>
        </w:rPr>
        <w:instrText xml:space="preserve"> INCLUDEPICTURE  "C:\\Users\\dsamikwa\\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6C91">
        <w:rPr>
          <w:rFonts w:ascii="Maiandra GD" w:hAnsi="Maiandra GD" w:cs="Arial"/>
          <w:noProof/>
        </w:rPr>
        <w:fldChar w:fldCharType="separate"/>
      </w:r>
      <w:r w:rsidR="008E47FC">
        <w:rPr>
          <w:rFonts w:ascii="Maiandra GD" w:hAnsi="Maiandra GD" w:cs="Arial"/>
          <w:noProof/>
        </w:rPr>
        <w:fldChar w:fldCharType="begin"/>
      </w:r>
      <w:r w:rsidR="008E47FC">
        <w:rPr>
          <w:rFonts w:ascii="Maiandra GD" w:hAnsi="Maiandra GD" w:cs="Arial"/>
          <w:noProof/>
        </w:rPr>
        <w:instrText xml:space="preserve"> INCLUDEPICTURE  "C:\\Users\\dsamikwa\\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E47FC">
        <w:rPr>
          <w:rFonts w:ascii="Maiandra GD" w:hAnsi="Maiandra GD" w:cs="Arial"/>
          <w:noProof/>
        </w:rPr>
        <w:fldChar w:fldCharType="separate"/>
      </w:r>
      <w:r w:rsidR="00C10932">
        <w:rPr>
          <w:rFonts w:ascii="Maiandra GD" w:hAnsi="Maiandra GD" w:cs="Arial"/>
          <w:noProof/>
        </w:rPr>
        <w:fldChar w:fldCharType="begin"/>
      </w:r>
      <w:r w:rsidR="00C10932">
        <w:rPr>
          <w:rFonts w:ascii="Maiandra GD" w:hAnsi="Maiandra GD" w:cs="Arial"/>
          <w:noProof/>
        </w:rPr>
        <w:instrText xml:space="preserve"> INCLUDEPICTURE  "C:\\Users\\dsamikwa\\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0932">
        <w:rPr>
          <w:rFonts w:ascii="Maiandra GD" w:hAnsi="Maiandra GD" w:cs="Arial"/>
          <w:noProof/>
        </w:rPr>
        <w:fldChar w:fldCharType="separate"/>
      </w:r>
      <w:r w:rsidR="00F72EFD">
        <w:rPr>
          <w:rFonts w:ascii="Maiandra GD" w:hAnsi="Maiandra GD" w:cs="Arial"/>
          <w:noProof/>
        </w:rPr>
        <w:fldChar w:fldCharType="begin"/>
      </w:r>
      <w:r w:rsidR="00F72EFD">
        <w:rPr>
          <w:rFonts w:ascii="Maiandra GD" w:hAnsi="Maiandra GD" w:cs="Arial"/>
          <w:noProof/>
        </w:rPr>
        <w:instrText xml:space="preserve"> </w:instrText>
      </w:r>
      <w:r w:rsidR="00F72EFD">
        <w:rPr>
          <w:rFonts w:ascii="Maiandra GD" w:hAnsi="Maiandra GD" w:cs="Arial"/>
          <w:noProof/>
        </w:rPr>
        <w:instrText>INCLUDEPICTURE  "C:\\Users\\dsamikwa\\ltawana\\mmathaha\\AppData\\Local\\Microsoft\\Windows\\INetCache\\Content.Outlook\\AppData\\Local\\Microsoft\\Windows\\Users\\KRATSA~1\\AppData\\Users\\djagai\\AppData\\Local\\Microsoft\\Windows\\INetCache\\Content.Out</w:instrText>
      </w:r>
      <w:r w:rsidR="00F72EFD">
        <w:rPr>
          <w:rFonts w:ascii="Maiandra GD" w:hAnsi="Maiandra GD" w:cs="Arial"/>
          <w:noProof/>
        </w:rPr>
        <w:instrText>look\\AppData\\Local\\Microsoft\\Windows\\INetCache\\Content.Outlook\\AppData\\Local\\Microsoft\\Windows\\kratsatsi\\AppData\\Local\\Microsoft\\AppData\\AppData\\Local\\Microsoft\\AppData\\Local\\Microsoft\\AppData\\Local\\Microsoft\\AppData\\Local\\Micros</w:instrText>
      </w:r>
      <w:r w:rsidR="00F72EFD">
        <w:rPr>
          <w:rFonts w:ascii="Maiandra GD" w:hAnsi="Maiandra GD" w:cs="Arial"/>
          <w:noProof/>
        </w:rPr>
        <w:instrText>oft\\Windows\\AppData\\Local\\Microsoft\\Library\\Containers\\com.apple.mail\\Data\\AppData\\Local\\Microsoft\\Library\\Containers\\com.apple.mail\\Data\\AppData\\Local\\Microsoft\\Windows\\AppData\\Local\\Packages\\AppData\\Local\\Microsoft\\Windows\\Libr</w:instrText>
      </w:r>
      <w:r w:rsidR="00F72EFD">
        <w:rPr>
          <w:rFonts w:ascii="Maiandra GD" w:hAnsi="Maiandra GD" w:cs="Arial"/>
          <w:noProof/>
        </w:rPr>
        <w:instrText>ary\\Containers\\com.apple.mail\\Data\\AppData\\Local\\Microsoft\\Windows\\AppData\\Local\\Microsoft\\Windows\\AppData\\Local\\Microsoft\\Windows\\Temporary Internet Files\\Content.Outlook\\AppData\\Local\\Microsoft\\Windows\\INetCache\\AppData\\Local\\Mic</w:instrText>
      </w:r>
      <w:r w:rsidR="00F72EFD">
        <w:rPr>
          <w:rFonts w:ascii="Maiandra GD" w:hAnsi="Maiandra GD" w:cs="Arial"/>
          <w:noProof/>
        </w:rPr>
        <w:instrText>rosoft\\Windows\\Temporary Internet Files\\Content.Outlook\\AppData\\Local\\Microsoft\\Windows\\INetCache\\AppData\\Local\\Microsoft\\Windows\\Temporary Internet Files\\AppData\\Local\\Microsoft\\Windows\\AppData\\Local\\Microsoft\\Windows\\Temporary Inter</w:instrText>
      </w:r>
      <w:r w:rsidR="00F72EFD">
        <w:rPr>
          <w:rFonts w:ascii="Maiandra GD" w:hAnsi="Maiandra GD" w:cs="Arial"/>
          <w:noProof/>
        </w:rPr>
        <w:instrText>net Files\\AppData\\Local\\Microsoft\\Windows\\Temporary Internet Files\\AppData\\Local\\AppData\\Documents and Settings\\angelv\\Local Settings\\Temporary Internet Files\\Local Settings\\Temporary Internet Files\\OLK6\\Talking Notes\\WINNT\\Profiles\\fait</w:instrText>
      </w:r>
      <w:r w:rsidR="00F72EFD">
        <w:rPr>
          <w:rFonts w:ascii="Maiandra GD" w:hAnsi="Maiandra GD" w:cs="Arial"/>
          <w:noProof/>
        </w:rPr>
        <w:instrText>hk\\Temporary Internet Files\\OLK4A\\sadclogo_medium.jpg" \* MERGEFORMATINET</w:instrText>
      </w:r>
      <w:r w:rsidR="00F72EFD">
        <w:rPr>
          <w:rFonts w:ascii="Maiandra GD" w:hAnsi="Maiandra GD" w:cs="Arial"/>
          <w:noProof/>
        </w:rPr>
        <w:instrText xml:space="preserve"> </w:instrText>
      </w:r>
      <w:r w:rsidR="00F72EFD">
        <w:rPr>
          <w:rFonts w:ascii="Maiandra GD" w:hAnsi="Maiandra GD" w:cs="Arial"/>
          <w:noProof/>
        </w:rPr>
        <w:fldChar w:fldCharType="separate"/>
      </w:r>
      <w:r w:rsidR="00F72EFD">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mso-width-percent:0;mso-height-percent:0;mso-width-percent:0;mso-height-percent:0" fillcolor="window">
            <v:imagedata r:id="rId18" r:href="rId19"/>
          </v:shape>
        </w:pict>
      </w:r>
      <w:r w:rsidR="00F72EFD">
        <w:rPr>
          <w:rFonts w:ascii="Maiandra GD" w:hAnsi="Maiandra GD" w:cs="Arial"/>
          <w:noProof/>
        </w:rPr>
        <w:fldChar w:fldCharType="end"/>
      </w:r>
      <w:r w:rsidR="00C10932">
        <w:rPr>
          <w:rFonts w:ascii="Maiandra GD" w:hAnsi="Maiandra GD" w:cs="Arial"/>
          <w:noProof/>
        </w:rPr>
        <w:fldChar w:fldCharType="end"/>
      </w:r>
      <w:r w:rsidR="008E47FC">
        <w:rPr>
          <w:rFonts w:ascii="Maiandra GD" w:hAnsi="Maiandra GD" w:cs="Arial"/>
          <w:noProof/>
        </w:rPr>
        <w:fldChar w:fldCharType="end"/>
      </w:r>
      <w:r w:rsidR="003B6C91">
        <w:rPr>
          <w:rFonts w:ascii="Maiandra GD" w:hAnsi="Maiandra GD" w:cs="Arial"/>
          <w:noProof/>
        </w:rPr>
        <w:fldChar w:fldCharType="end"/>
      </w:r>
      <w:r w:rsidR="003B6C91">
        <w:rPr>
          <w:rFonts w:ascii="Maiandra GD" w:hAnsi="Maiandra GD" w:cs="Arial"/>
          <w:noProof/>
        </w:rPr>
        <w:fldChar w:fldCharType="end"/>
      </w:r>
      <w:r w:rsidR="006A1754">
        <w:rPr>
          <w:rFonts w:ascii="Maiandra GD" w:hAnsi="Maiandra GD" w:cs="Arial"/>
          <w:noProof/>
        </w:rPr>
        <w:fldChar w:fldCharType="end"/>
      </w:r>
      <w:r w:rsidR="00FF7429">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00EC1080">
        <w:rPr>
          <w:rFonts w:ascii="Maiandra GD" w:hAnsi="Maiandra GD" w:cs="Arial"/>
          <w:noProof/>
        </w:rPr>
        <w:fldChar w:fldCharType="end"/>
      </w:r>
      <w:r w:rsidR="00F0352C">
        <w:rPr>
          <w:rFonts w:ascii="Maiandra GD" w:hAnsi="Maiandra GD" w:cs="Arial"/>
          <w:noProof/>
        </w:rPr>
        <w:fldChar w:fldCharType="end"/>
      </w:r>
      <w:r>
        <w:rPr>
          <w:rFonts w:ascii="Maiandra GD" w:hAnsi="Maiandra GD" w:cs="Arial"/>
          <w:noProof/>
        </w:rPr>
        <w:fldChar w:fldCharType="end"/>
      </w:r>
      <w:r w:rsidR="00551ABA">
        <w:rPr>
          <w:rFonts w:ascii="Maiandra GD" w:hAnsi="Maiandra GD" w:cs="Arial"/>
          <w:noProof/>
        </w:rPr>
        <w:fldChar w:fldCharType="end"/>
      </w:r>
      <w:r w:rsidR="00287D6B">
        <w:rPr>
          <w:rFonts w:ascii="Maiandra GD" w:hAnsi="Maiandra GD" w:cs="Arial"/>
          <w:noProof/>
        </w:rPr>
        <w:fldChar w:fldCharType="end"/>
      </w:r>
      <w:r>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3D23C303" w14:textId="77777777" w:rsidR="00B96D53" w:rsidRPr="004F13E5" w:rsidRDefault="00B96D53" w:rsidP="00B96D53">
      <w:pPr>
        <w:spacing w:line="276" w:lineRule="auto"/>
        <w:jc w:val="center"/>
        <w:rPr>
          <w:rFonts w:ascii="Maiandra GD" w:hAnsi="Maiandra GD" w:cs="Arial"/>
          <w:b/>
          <w:lang w:val="en-GB"/>
        </w:rPr>
      </w:pPr>
    </w:p>
    <w:p w14:paraId="1FFD1758" w14:textId="77777777" w:rsidR="00B96D53" w:rsidRPr="004F13E5" w:rsidRDefault="00B96D53" w:rsidP="00B96D53">
      <w:pPr>
        <w:spacing w:line="276" w:lineRule="auto"/>
        <w:jc w:val="center"/>
        <w:rPr>
          <w:rFonts w:ascii="Maiandra GD" w:hAnsi="Maiandra GD" w:cs="Arial"/>
          <w:b/>
          <w:sz w:val="28"/>
          <w:szCs w:val="28"/>
          <w:lang w:val="en-GB"/>
        </w:rPr>
      </w:pPr>
      <w:r w:rsidRPr="004F13E5">
        <w:rPr>
          <w:rFonts w:ascii="Maiandra GD" w:hAnsi="Maiandra GD" w:cs="Arial"/>
          <w:b/>
          <w:sz w:val="28"/>
          <w:szCs w:val="28"/>
          <w:lang w:val="en-GB"/>
        </w:rPr>
        <w:t>(Global Price)</w:t>
      </w:r>
    </w:p>
    <w:p w14:paraId="4B75573F" w14:textId="77777777" w:rsidR="00B96D53" w:rsidRPr="004F13E5" w:rsidRDefault="00B96D53" w:rsidP="00B96D53">
      <w:pPr>
        <w:spacing w:line="276" w:lineRule="auto"/>
        <w:jc w:val="both"/>
        <w:rPr>
          <w:rFonts w:ascii="Maiandra GD" w:hAnsi="Maiandra GD" w:cs="Arial"/>
          <w:b/>
          <w:lang w:val="en-GB"/>
        </w:rPr>
      </w:pPr>
    </w:p>
    <w:p w14:paraId="0A15A832" w14:textId="2C198753" w:rsidR="00B96D53" w:rsidRPr="004F13E5" w:rsidRDefault="00FC7443" w:rsidP="00B96D53">
      <w:pPr>
        <w:spacing w:line="276" w:lineRule="auto"/>
        <w:jc w:val="center"/>
        <w:rPr>
          <w:rFonts w:ascii="Maiandra GD" w:hAnsi="Maiandra GD" w:cs="Arial"/>
          <w:b/>
          <w:sz w:val="28"/>
          <w:szCs w:val="28"/>
        </w:rPr>
      </w:pPr>
      <w:r w:rsidRPr="00FC7443">
        <w:rPr>
          <w:rFonts w:ascii="Maiandra GD" w:hAnsi="Maiandra GD" w:cs="Arial"/>
          <w:b/>
          <w:sz w:val="28"/>
          <w:szCs w:val="28"/>
        </w:rPr>
        <w:t>CONSULTANCY TO REVIEW THE IMPLEMENTATION OF THE SADC REGIONAL AGRICULTURAL INVESTMENT PLAN (2017-2022) AND DEVELOPMENT OF THE REGIONAL AGRICULTURAL INVESTMENT PLAN (2023-2030)</w:t>
      </w:r>
      <w:r>
        <w:rPr>
          <w:rFonts w:ascii="Maiandra GD" w:hAnsi="Maiandra GD" w:cs="Arial"/>
          <w:b/>
          <w:sz w:val="28"/>
          <w:szCs w:val="28"/>
        </w:rPr>
        <w:t xml:space="preserve"> </w:t>
      </w:r>
    </w:p>
    <w:p w14:paraId="7BE236F0" w14:textId="77777777" w:rsidR="00B96D53" w:rsidRPr="004F13E5" w:rsidRDefault="00B96D53" w:rsidP="00B96D53">
      <w:pPr>
        <w:spacing w:line="276" w:lineRule="auto"/>
        <w:jc w:val="both"/>
        <w:rPr>
          <w:rFonts w:ascii="Maiandra GD" w:hAnsi="Maiandra GD" w:cs="Arial"/>
          <w:b/>
          <w:sz w:val="28"/>
          <w:szCs w:val="28"/>
          <w:lang w:val="en-GB"/>
        </w:rPr>
      </w:pPr>
    </w:p>
    <w:p w14:paraId="30629EE8" w14:textId="77777777" w:rsidR="00B96D53" w:rsidRPr="004F13E5" w:rsidRDefault="00B96D53" w:rsidP="00B96D53">
      <w:pPr>
        <w:spacing w:line="276" w:lineRule="auto"/>
        <w:jc w:val="both"/>
        <w:rPr>
          <w:rFonts w:ascii="Maiandra GD" w:hAnsi="Maiandra GD" w:cs="Arial"/>
          <w:b/>
          <w:lang w:val="en-GB"/>
        </w:rPr>
      </w:pPr>
    </w:p>
    <w:p w14:paraId="5276FEBA" w14:textId="77777777" w:rsidR="00B96D53" w:rsidRPr="004F13E5" w:rsidRDefault="00B96D53" w:rsidP="00B96D53">
      <w:pPr>
        <w:spacing w:line="276" w:lineRule="auto"/>
        <w:jc w:val="both"/>
        <w:rPr>
          <w:rFonts w:ascii="Maiandra GD" w:hAnsi="Maiandra GD" w:cs="Arial"/>
          <w:b/>
          <w:lang w:val="en-GB"/>
        </w:rPr>
      </w:pPr>
    </w:p>
    <w:p w14:paraId="3A16F43F" w14:textId="77777777" w:rsidR="00B96D53" w:rsidRPr="004F13E5" w:rsidRDefault="00B96D53" w:rsidP="00B96D53">
      <w:pPr>
        <w:spacing w:line="276" w:lineRule="auto"/>
        <w:jc w:val="both"/>
        <w:rPr>
          <w:rFonts w:ascii="Maiandra GD" w:hAnsi="Maiandra GD" w:cs="Arial"/>
          <w:b/>
          <w:lang w:val="en-GB"/>
        </w:rPr>
      </w:pPr>
    </w:p>
    <w:p w14:paraId="1DA4E417" w14:textId="77777777" w:rsidR="00B96D53" w:rsidRPr="004F13E5" w:rsidRDefault="00B96D53" w:rsidP="00B96D53">
      <w:pPr>
        <w:spacing w:line="276" w:lineRule="auto"/>
        <w:jc w:val="both"/>
        <w:rPr>
          <w:rFonts w:ascii="Maiandra GD" w:hAnsi="Maiandra GD" w:cs="Arial"/>
          <w:b/>
          <w:lang w:val="en-GB"/>
        </w:rPr>
      </w:pPr>
    </w:p>
    <w:p w14:paraId="59CEF99B" w14:textId="77777777" w:rsidR="00B96D53" w:rsidRPr="004F13E5" w:rsidRDefault="00B96D53" w:rsidP="00B96D53">
      <w:pPr>
        <w:spacing w:line="276" w:lineRule="auto"/>
        <w:jc w:val="both"/>
        <w:rPr>
          <w:rFonts w:ascii="Maiandra GD" w:hAnsi="Maiandra GD" w:cs="Arial"/>
          <w:b/>
          <w:lang w:val="en-GB"/>
        </w:rPr>
      </w:pPr>
    </w:p>
    <w:p w14:paraId="744A9270" w14:textId="77777777" w:rsidR="00B96D53" w:rsidRPr="004F13E5" w:rsidRDefault="00B96D53" w:rsidP="00B96D53">
      <w:pPr>
        <w:spacing w:line="276" w:lineRule="auto"/>
        <w:jc w:val="both"/>
        <w:rPr>
          <w:rFonts w:ascii="Maiandra GD" w:hAnsi="Maiandra GD" w:cs="Arial"/>
          <w:b/>
          <w:lang w:val="en-GB"/>
        </w:rPr>
      </w:pPr>
    </w:p>
    <w:p w14:paraId="6BE0B870" w14:textId="77777777" w:rsidR="00B96D53" w:rsidRPr="004F13E5" w:rsidRDefault="00B96D53" w:rsidP="00B96D53">
      <w:pPr>
        <w:spacing w:line="276" w:lineRule="auto"/>
        <w:jc w:val="both"/>
        <w:rPr>
          <w:rFonts w:ascii="Maiandra GD" w:hAnsi="Maiandra GD" w:cs="Arial"/>
          <w:b/>
          <w:lang w:val="en-GB"/>
        </w:rPr>
      </w:pPr>
    </w:p>
    <w:p w14:paraId="2710944E" w14:textId="77777777" w:rsidR="00B96D53" w:rsidRPr="004F13E5" w:rsidRDefault="00B96D53" w:rsidP="00B96D53">
      <w:pPr>
        <w:spacing w:line="276" w:lineRule="auto"/>
        <w:jc w:val="both"/>
        <w:rPr>
          <w:rFonts w:ascii="Maiandra GD" w:hAnsi="Maiandra GD" w:cs="Arial"/>
          <w:b/>
          <w:lang w:val="en-GB"/>
        </w:rPr>
      </w:pPr>
    </w:p>
    <w:p w14:paraId="4216324D" w14:textId="77777777" w:rsidR="00B96D53" w:rsidRPr="004F13E5" w:rsidRDefault="00B96D53" w:rsidP="00B96D53">
      <w:pPr>
        <w:spacing w:line="276" w:lineRule="auto"/>
        <w:jc w:val="both"/>
        <w:rPr>
          <w:rFonts w:ascii="Maiandra GD" w:hAnsi="Maiandra GD" w:cs="Arial"/>
          <w:b/>
          <w:lang w:val="en-GB"/>
        </w:rPr>
      </w:pPr>
    </w:p>
    <w:p w14:paraId="68949620" w14:textId="77777777" w:rsidR="00B96D53" w:rsidRPr="004F13E5" w:rsidRDefault="00B96D53" w:rsidP="00B96D53">
      <w:pPr>
        <w:spacing w:line="276" w:lineRule="auto"/>
        <w:jc w:val="both"/>
        <w:rPr>
          <w:rFonts w:ascii="Maiandra GD" w:hAnsi="Maiandra GD" w:cs="Arial"/>
          <w:sz w:val="52"/>
          <w:szCs w:val="52"/>
        </w:rPr>
      </w:pPr>
    </w:p>
    <w:p w14:paraId="275047E2" w14:textId="77777777" w:rsidR="00B96D53" w:rsidRPr="004F13E5" w:rsidRDefault="00B96D53" w:rsidP="00B96D53">
      <w:pPr>
        <w:spacing w:line="276" w:lineRule="auto"/>
        <w:jc w:val="both"/>
        <w:rPr>
          <w:rFonts w:ascii="Maiandra GD" w:hAnsi="Maiandra GD" w:cs="Arial"/>
          <w:sz w:val="52"/>
          <w:szCs w:val="52"/>
        </w:rPr>
      </w:pPr>
    </w:p>
    <w:p w14:paraId="4DE25F0D" w14:textId="77777777" w:rsidR="00B96D53" w:rsidRPr="004F13E5" w:rsidRDefault="00B96D53" w:rsidP="00B96D53">
      <w:pPr>
        <w:spacing w:line="276" w:lineRule="auto"/>
        <w:jc w:val="both"/>
        <w:rPr>
          <w:rFonts w:ascii="Maiandra GD" w:hAnsi="Maiandra GD" w:cs="Arial"/>
          <w:i/>
          <w:sz w:val="44"/>
          <w:szCs w:val="44"/>
        </w:rPr>
      </w:pPr>
    </w:p>
    <w:p w14:paraId="0065472D" w14:textId="77777777" w:rsidR="00B96D53" w:rsidRPr="004F13E5" w:rsidRDefault="00B96D53" w:rsidP="00B96D53">
      <w:pPr>
        <w:spacing w:line="276" w:lineRule="auto"/>
        <w:jc w:val="both"/>
        <w:rPr>
          <w:rFonts w:ascii="Maiandra GD" w:hAnsi="Maiandra GD" w:cs="Arial"/>
        </w:rPr>
      </w:pPr>
    </w:p>
    <w:p w14:paraId="609D4116" w14:textId="77777777" w:rsidR="00B96D53" w:rsidRPr="004F13E5" w:rsidRDefault="00B96D53" w:rsidP="00B96D53">
      <w:pPr>
        <w:spacing w:line="276" w:lineRule="auto"/>
        <w:jc w:val="both"/>
        <w:rPr>
          <w:rFonts w:ascii="Maiandra GD" w:hAnsi="Maiandra GD" w:cs="Arial"/>
          <w:b/>
          <w:lang w:val="en-GB"/>
        </w:rPr>
        <w:sectPr w:rsidR="00B96D53" w:rsidRPr="004F13E5" w:rsidSect="00A30A63">
          <w:headerReference w:type="even" r:id="rId20"/>
          <w:footerReference w:type="even" r:id="rId21"/>
          <w:footerReference w:type="default" r:id="rId22"/>
          <w:headerReference w:type="first" r:id="rId23"/>
          <w:footerReference w:type="first" r:id="rId24"/>
          <w:footnotePr>
            <w:numRestart w:val="eachPage"/>
          </w:footnotePr>
          <w:type w:val="nextColumn"/>
          <w:pgSz w:w="11909" w:h="16834" w:code="9"/>
          <w:pgMar w:top="1728" w:right="1379" w:bottom="1584" w:left="1584" w:header="576" w:footer="576" w:gutter="0"/>
          <w:cols w:space="720"/>
          <w:titlePg/>
          <w:docGrid w:linePitch="360"/>
        </w:sectPr>
      </w:pPr>
    </w:p>
    <w:p w14:paraId="0BD6E11B" w14:textId="77777777" w:rsidR="00B96D53" w:rsidRPr="004F13E5" w:rsidRDefault="00B96D53" w:rsidP="00B96D53">
      <w:pPr>
        <w:spacing w:line="276" w:lineRule="auto"/>
        <w:jc w:val="both"/>
        <w:rPr>
          <w:rFonts w:ascii="Maiandra GD" w:hAnsi="Maiandra GD" w:cs="Arial"/>
          <w:b/>
        </w:rPr>
      </w:pPr>
      <w:r w:rsidRPr="004F13E5">
        <w:rPr>
          <w:rFonts w:ascii="Maiandra GD" w:hAnsi="Maiandra GD" w:cs="Arial"/>
          <w:b/>
        </w:rPr>
        <w:t>TABLE OF CONTENTS</w:t>
      </w:r>
    </w:p>
    <w:p w14:paraId="4D8682CD" w14:textId="77777777" w:rsidR="00B96D53" w:rsidRPr="004F13E5" w:rsidRDefault="00B96D53" w:rsidP="00B96D53">
      <w:pPr>
        <w:spacing w:line="276" w:lineRule="auto"/>
        <w:jc w:val="both"/>
        <w:rPr>
          <w:rFonts w:ascii="Maiandra GD" w:hAnsi="Maiandra GD" w:cs="Arial"/>
          <w:b/>
          <w:sz w:val="22"/>
          <w:szCs w:val="22"/>
        </w:rPr>
      </w:pPr>
    </w:p>
    <w:p w14:paraId="3C54E2F1"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F04132">
        <w:rPr>
          <w:rFonts w:ascii="Maiandra GD" w:hAnsi="Maiandra GD" w:cs="Arial"/>
          <w:caps/>
          <w:noProof/>
          <w:sz w:val="22"/>
          <w:szCs w:val="22"/>
        </w:rPr>
        <w:fldChar w:fldCharType="begin"/>
      </w:r>
      <w:r w:rsidRPr="00F04132">
        <w:rPr>
          <w:rFonts w:ascii="Maiandra GD" w:hAnsi="Maiandra GD" w:cs="Arial"/>
          <w:sz w:val="22"/>
          <w:szCs w:val="22"/>
        </w:rPr>
        <w:instrText xml:space="preserve"> TOC \o "1-2" </w:instrText>
      </w:r>
      <w:r w:rsidRPr="00F04132">
        <w:rPr>
          <w:rFonts w:ascii="Maiandra GD" w:hAnsi="Maiandra GD" w:cs="Arial"/>
          <w:caps/>
          <w:noProof/>
          <w:sz w:val="22"/>
          <w:szCs w:val="22"/>
        </w:rPr>
        <w:fldChar w:fldCharType="separate"/>
      </w:r>
      <w:r w:rsidRPr="005823BA">
        <w:rPr>
          <w:rFonts w:ascii="Maiandra GD" w:hAnsi="Maiandra GD" w:cs="Arial"/>
          <w:caps/>
          <w:noProof/>
        </w:rPr>
        <w:t xml:space="preserve">1. </w:t>
      </w:r>
      <w:r w:rsidRPr="005823BA">
        <w:rPr>
          <w:rFonts w:ascii="Maiandra GD" w:hAnsi="Maiandra GD" w:cs="Arial"/>
          <w:noProof/>
        </w:rPr>
        <w:t>BACKGROUND INFORMATION</w:t>
      </w:r>
      <w:r>
        <w:rPr>
          <w:noProof/>
        </w:rPr>
        <w:tab/>
      </w:r>
      <w:r>
        <w:rPr>
          <w:noProof/>
        </w:rPr>
        <w:fldChar w:fldCharType="begin"/>
      </w:r>
      <w:r>
        <w:rPr>
          <w:noProof/>
        </w:rPr>
        <w:instrText xml:space="preserve"> PAGEREF _Toc105919395 \h </w:instrText>
      </w:r>
      <w:r>
        <w:rPr>
          <w:noProof/>
        </w:rPr>
      </w:r>
      <w:r>
        <w:rPr>
          <w:noProof/>
        </w:rPr>
        <w:fldChar w:fldCharType="separate"/>
      </w:r>
      <w:r>
        <w:rPr>
          <w:noProof/>
        </w:rPr>
        <w:t>3</w:t>
      </w:r>
      <w:r>
        <w:rPr>
          <w:noProof/>
        </w:rPr>
        <w:fldChar w:fldCharType="end"/>
      </w:r>
    </w:p>
    <w:p w14:paraId="1F9303A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1.1 Partner country and procuring entity</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_Toc105919396 \h </w:instrText>
      </w:r>
      <w:r>
        <w:rPr>
          <w:noProof/>
        </w:rPr>
      </w:r>
      <w:r>
        <w:rPr>
          <w:noProof/>
        </w:rPr>
        <w:fldChar w:fldCharType="separate"/>
      </w:r>
      <w:r>
        <w:rPr>
          <w:noProof/>
        </w:rPr>
        <w:t>3</w:t>
      </w:r>
      <w:r>
        <w:rPr>
          <w:noProof/>
        </w:rPr>
        <w:fldChar w:fldCharType="end"/>
      </w:r>
    </w:p>
    <w:p w14:paraId="6600F2AA"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1.2 Contracting authority</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_Toc105919397 \h </w:instrText>
      </w:r>
      <w:r>
        <w:rPr>
          <w:noProof/>
        </w:rPr>
      </w:r>
      <w:r>
        <w:rPr>
          <w:noProof/>
        </w:rPr>
        <w:fldChar w:fldCharType="separate"/>
      </w:r>
      <w:r>
        <w:rPr>
          <w:noProof/>
        </w:rPr>
        <w:t>3</w:t>
      </w:r>
      <w:r>
        <w:rPr>
          <w:noProof/>
        </w:rPr>
        <w:fldChar w:fldCharType="end"/>
      </w:r>
    </w:p>
    <w:p w14:paraId="4D6A5666"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1.3 Background</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_Toc105919398 \h </w:instrText>
      </w:r>
      <w:r>
        <w:rPr>
          <w:noProof/>
        </w:rPr>
      </w:r>
      <w:r>
        <w:rPr>
          <w:noProof/>
        </w:rPr>
        <w:fldChar w:fldCharType="separate"/>
      </w:r>
      <w:r>
        <w:rPr>
          <w:noProof/>
        </w:rPr>
        <w:t>3</w:t>
      </w:r>
      <w:r>
        <w:rPr>
          <w:noProof/>
        </w:rPr>
        <w:fldChar w:fldCharType="end"/>
      </w:r>
    </w:p>
    <w:p w14:paraId="03815D73"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1.4 Current situation in the Sector</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_Toc105919399 \h </w:instrText>
      </w:r>
      <w:r>
        <w:rPr>
          <w:noProof/>
        </w:rPr>
      </w:r>
      <w:r>
        <w:rPr>
          <w:noProof/>
        </w:rPr>
        <w:fldChar w:fldCharType="separate"/>
      </w:r>
      <w:r>
        <w:rPr>
          <w:noProof/>
        </w:rPr>
        <w:t>4</w:t>
      </w:r>
      <w:r>
        <w:rPr>
          <w:noProof/>
        </w:rPr>
        <w:fldChar w:fldCharType="end"/>
      </w:r>
    </w:p>
    <w:p w14:paraId="14EAC8D1"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2. OBJECTIVE, PURPOSE &amp; EXPECTED RESULTS</w:t>
      </w:r>
      <w:r>
        <w:rPr>
          <w:noProof/>
        </w:rPr>
        <w:tab/>
      </w:r>
      <w:r>
        <w:rPr>
          <w:noProof/>
        </w:rPr>
        <w:fldChar w:fldCharType="begin"/>
      </w:r>
      <w:r>
        <w:rPr>
          <w:noProof/>
        </w:rPr>
        <w:instrText xml:space="preserve"> PAGEREF _Toc105919400 \h </w:instrText>
      </w:r>
      <w:r>
        <w:rPr>
          <w:noProof/>
        </w:rPr>
      </w:r>
      <w:r>
        <w:rPr>
          <w:noProof/>
        </w:rPr>
        <w:fldChar w:fldCharType="separate"/>
      </w:r>
      <w:r>
        <w:rPr>
          <w:noProof/>
        </w:rPr>
        <w:t>4</w:t>
      </w:r>
      <w:r>
        <w:rPr>
          <w:noProof/>
        </w:rPr>
        <w:fldChar w:fldCharType="end"/>
      </w:r>
    </w:p>
    <w:p w14:paraId="0E26AAB5"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2.1 Overall objective</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_Toc105919401 \h </w:instrText>
      </w:r>
      <w:r>
        <w:rPr>
          <w:noProof/>
        </w:rPr>
      </w:r>
      <w:r>
        <w:rPr>
          <w:noProof/>
        </w:rPr>
        <w:fldChar w:fldCharType="separate"/>
      </w:r>
      <w:r>
        <w:rPr>
          <w:noProof/>
        </w:rPr>
        <w:t>4</w:t>
      </w:r>
      <w:r>
        <w:rPr>
          <w:noProof/>
        </w:rPr>
        <w:fldChar w:fldCharType="end"/>
      </w:r>
    </w:p>
    <w:p w14:paraId="7C6F9EB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2.2 Specific Objectives (Purpose)</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_Toc105919402 \h </w:instrText>
      </w:r>
      <w:r>
        <w:rPr>
          <w:noProof/>
        </w:rPr>
      </w:r>
      <w:r>
        <w:rPr>
          <w:noProof/>
        </w:rPr>
        <w:fldChar w:fldCharType="separate"/>
      </w:r>
      <w:r>
        <w:rPr>
          <w:noProof/>
        </w:rPr>
        <w:t>4</w:t>
      </w:r>
      <w:r>
        <w:rPr>
          <w:noProof/>
        </w:rPr>
        <w:fldChar w:fldCharType="end"/>
      </w:r>
    </w:p>
    <w:p w14:paraId="6129D9A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2.3 Results to be achieved by the contractor</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_Toc105919403 \h </w:instrText>
      </w:r>
      <w:r>
        <w:rPr>
          <w:noProof/>
        </w:rPr>
      </w:r>
      <w:r>
        <w:rPr>
          <w:noProof/>
        </w:rPr>
        <w:fldChar w:fldCharType="separate"/>
      </w:r>
      <w:r>
        <w:rPr>
          <w:noProof/>
        </w:rPr>
        <w:t>5</w:t>
      </w:r>
      <w:r>
        <w:rPr>
          <w:noProof/>
        </w:rPr>
        <w:fldChar w:fldCharType="end"/>
      </w:r>
    </w:p>
    <w:p w14:paraId="1D90CF64"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3. ASSUMPTIONS &amp; RISKS</w:t>
      </w:r>
      <w:r>
        <w:rPr>
          <w:noProof/>
        </w:rPr>
        <w:tab/>
      </w:r>
      <w:r>
        <w:rPr>
          <w:noProof/>
        </w:rPr>
        <w:fldChar w:fldCharType="begin"/>
      </w:r>
      <w:r>
        <w:rPr>
          <w:noProof/>
        </w:rPr>
        <w:instrText xml:space="preserve"> PAGEREF _Toc105919404 \h </w:instrText>
      </w:r>
      <w:r>
        <w:rPr>
          <w:noProof/>
        </w:rPr>
      </w:r>
      <w:r>
        <w:rPr>
          <w:noProof/>
        </w:rPr>
        <w:fldChar w:fldCharType="separate"/>
      </w:r>
      <w:r>
        <w:rPr>
          <w:noProof/>
        </w:rPr>
        <w:t>5</w:t>
      </w:r>
      <w:r>
        <w:rPr>
          <w:noProof/>
        </w:rPr>
        <w:fldChar w:fldCharType="end"/>
      </w:r>
    </w:p>
    <w:p w14:paraId="5770E760"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3.1 Assumptions underlying the project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_Toc105919405 \h </w:instrText>
      </w:r>
      <w:r>
        <w:rPr>
          <w:noProof/>
        </w:rPr>
      </w:r>
      <w:r>
        <w:rPr>
          <w:noProof/>
        </w:rPr>
        <w:fldChar w:fldCharType="separate"/>
      </w:r>
      <w:r>
        <w:rPr>
          <w:noProof/>
        </w:rPr>
        <w:t>5</w:t>
      </w:r>
      <w:r>
        <w:rPr>
          <w:noProof/>
        </w:rPr>
        <w:fldChar w:fldCharType="end"/>
      </w:r>
    </w:p>
    <w:p w14:paraId="2169229F"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3.2 Risks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_Toc105919406 \h </w:instrText>
      </w:r>
      <w:r>
        <w:rPr>
          <w:noProof/>
        </w:rPr>
      </w:r>
      <w:r>
        <w:rPr>
          <w:noProof/>
        </w:rPr>
        <w:fldChar w:fldCharType="separate"/>
      </w:r>
      <w:r>
        <w:rPr>
          <w:noProof/>
        </w:rPr>
        <w:t>5</w:t>
      </w:r>
      <w:r>
        <w:rPr>
          <w:noProof/>
        </w:rPr>
        <w:fldChar w:fldCharType="end"/>
      </w:r>
    </w:p>
    <w:p w14:paraId="5961F1F2"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4. SCOPE OF THE WORK</w:t>
      </w:r>
      <w:r>
        <w:rPr>
          <w:noProof/>
        </w:rPr>
        <w:tab/>
      </w:r>
      <w:r>
        <w:rPr>
          <w:noProof/>
        </w:rPr>
        <w:fldChar w:fldCharType="begin"/>
      </w:r>
      <w:r>
        <w:rPr>
          <w:noProof/>
        </w:rPr>
        <w:instrText xml:space="preserve"> PAGEREF _Toc105919407 \h </w:instrText>
      </w:r>
      <w:r>
        <w:rPr>
          <w:noProof/>
        </w:rPr>
      </w:r>
      <w:r>
        <w:rPr>
          <w:noProof/>
        </w:rPr>
        <w:fldChar w:fldCharType="separate"/>
      </w:r>
      <w:r>
        <w:rPr>
          <w:noProof/>
        </w:rPr>
        <w:t>6</w:t>
      </w:r>
      <w:r>
        <w:rPr>
          <w:noProof/>
        </w:rPr>
        <w:fldChar w:fldCharType="end"/>
      </w:r>
    </w:p>
    <w:p w14:paraId="1D8BB5FF" w14:textId="5FF28EF9" w:rsidR="00B96D53" w:rsidRDefault="00B96D53" w:rsidP="00B96D53">
      <w:pPr>
        <w:pStyle w:val="TOC2"/>
        <w:rPr>
          <w:noProof/>
        </w:rPr>
      </w:pPr>
      <w:r w:rsidRPr="005823BA">
        <w:rPr>
          <w:rFonts w:ascii="Maiandra GD" w:hAnsi="Maiandra GD" w:cs="Arial"/>
          <w:noProof/>
        </w:rPr>
        <w:t>4.1 General</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_Toc105919408 \h </w:instrText>
      </w:r>
      <w:r>
        <w:rPr>
          <w:noProof/>
        </w:rPr>
      </w:r>
      <w:r>
        <w:rPr>
          <w:noProof/>
        </w:rPr>
        <w:fldChar w:fldCharType="separate"/>
      </w:r>
      <w:r>
        <w:rPr>
          <w:noProof/>
        </w:rPr>
        <w:t>6</w:t>
      </w:r>
      <w:r>
        <w:rPr>
          <w:noProof/>
        </w:rPr>
        <w:fldChar w:fldCharType="end"/>
      </w:r>
    </w:p>
    <w:p w14:paraId="7763D220" w14:textId="6D0105E9" w:rsidR="00773467" w:rsidRPr="00773467" w:rsidRDefault="00773467" w:rsidP="00773467">
      <w:pPr>
        <w:rPr>
          <w:rFonts w:eastAsiaTheme="minorEastAsia"/>
        </w:rPr>
      </w:pPr>
      <w:r>
        <w:rPr>
          <w:rFonts w:eastAsiaTheme="minorEastAsia"/>
        </w:rPr>
        <w:t xml:space="preserve">4.2 </w:t>
      </w:r>
      <w:r w:rsidRPr="00773467">
        <w:rPr>
          <w:rFonts w:ascii="Maiandra GD" w:hAnsi="Maiandra GD" w:cs="Arial"/>
        </w:rPr>
        <w:t>Specific Work</w:t>
      </w:r>
      <w:r>
        <w:rPr>
          <w:rFonts w:ascii="Maiandra GD" w:hAnsi="Maiandra GD" w:cs="Arial"/>
        </w:rPr>
        <w:t>……………………………………………………………………6</w:t>
      </w:r>
    </w:p>
    <w:p w14:paraId="13D1AC64"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4.3 Project management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_Toc105919409 \h </w:instrText>
      </w:r>
      <w:r>
        <w:rPr>
          <w:noProof/>
        </w:rPr>
      </w:r>
      <w:r>
        <w:rPr>
          <w:noProof/>
        </w:rPr>
        <w:fldChar w:fldCharType="separate"/>
      </w:r>
      <w:r>
        <w:rPr>
          <w:noProof/>
        </w:rPr>
        <w:t>7</w:t>
      </w:r>
      <w:r>
        <w:rPr>
          <w:noProof/>
        </w:rPr>
        <w:fldChar w:fldCharType="end"/>
      </w:r>
    </w:p>
    <w:p w14:paraId="6DCF2702"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5. LOGISTICS AND TIMING</w:t>
      </w:r>
      <w:r>
        <w:rPr>
          <w:noProof/>
        </w:rPr>
        <w:tab/>
      </w:r>
      <w:r>
        <w:rPr>
          <w:noProof/>
        </w:rPr>
        <w:fldChar w:fldCharType="begin"/>
      </w:r>
      <w:r>
        <w:rPr>
          <w:noProof/>
        </w:rPr>
        <w:instrText xml:space="preserve"> PAGEREF _Toc105919410 \h </w:instrText>
      </w:r>
      <w:r>
        <w:rPr>
          <w:noProof/>
        </w:rPr>
      </w:r>
      <w:r>
        <w:rPr>
          <w:noProof/>
        </w:rPr>
        <w:fldChar w:fldCharType="separate"/>
      </w:r>
      <w:r>
        <w:rPr>
          <w:noProof/>
        </w:rPr>
        <w:t>7</w:t>
      </w:r>
      <w:r>
        <w:rPr>
          <w:noProof/>
        </w:rPr>
        <w:fldChar w:fldCharType="end"/>
      </w:r>
    </w:p>
    <w:p w14:paraId="3F1857C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5.1 Location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_Toc105919411 \h </w:instrText>
      </w:r>
      <w:r>
        <w:rPr>
          <w:noProof/>
        </w:rPr>
      </w:r>
      <w:r>
        <w:rPr>
          <w:noProof/>
        </w:rPr>
        <w:fldChar w:fldCharType="separate"/>
      </w:r>
      <w:r>
        <w:rPr>
          <w:noProof/>
        </w:rPr>
        <w:t>7</w:t>
      </w:r>
      <w:r>
        <w:rPr>
          <w:noProof/>
        </w:rPr>
        <w:fldChar w:fldCharType="end"/>
      </w:r>
    </w:p>
    <w:p w14:paraId="23EC8EC4"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5.2 Start date &amp; period of implementation</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_Toc105919412 \h </w:instrText>
      </w:r>
      <w:r>
        <w:rPr>
          <w:noProof/>
        </w:rPr>
      </w:r>
      <w:r>
        <w:rPr>
          <w:noProof/>
        </w:rPr>
        <w:fldChar w:fldCharType="separate"/>
      </w:r>
      <w:r>
        <w:rPr>
          <w:noProof/>
        </w:rPr>
        <w:t>7</w:t>
      </w:r>
      <w:r>
        <w:rPr>
          <w:noProof/>
        </w:rPr>
        <w:fldChar w:fldCharType="end"/>
      </w:r>
    </w:p>
    <w:p w14:paraId="452DB963"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6. REQUIREMENTS</w:t>
      </w:r>
      <w:r>
        <w:rPr>
          <w:noProof/>
        </w:rPr>
        <w:tab/>
      </w:r>
      <w:r>
        <w:rPr>
          <w:noProof/>
        </w:rPr>
        <w:fldChar w:fldCharType="begin"/>
      </w:r>
      <w:r>
        <w:rPr>
          <w:noProof/>
        </w:rPr>
        <w:instrText xml:space="preserve"> PAGEREF _Toc105919413 \h </w:instrText>
      </w:r>
      <w:r>
        <w:rPr>
          <w:noProof/>
        </w:rPr>
      </w:r>
      <w:r>
        <w:rPr>
          <w:noProof/>
        </w:rPr>
        <w:fldChar w:fldCharType="separate"/>
      </w:r>
      <w:r>
        <w:rPr>
          <w:noProof/>
        </w:rPr>
        <w:t>7</w:t>
      </w:r>
      <w:r>
        <w:rPr>
          <w:noProof/>
        </w:rPr>
        <w:fldChar w:fldCharType="end"/>
      </w:r>
    </w:p>
    <w:p w14:paraId="062DF00C"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6.1 Staff</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_Toc105919414 \h </w:instrText>
      </w:r>
      <w:r>
        <w:rPr>
          <w:noProof/>
        </w:rPr>
      </w:r>
      <w:r>
        <w:rPr>
          <w:noProof/>
        </w:rPr>
        <w:fldChar w:fldCharType="separate"/>
      </w:r>
      <w:r>
        <w:rPr>
          <w:noProof/>
        </w:rPr>
        <w:t>7</w:t>
      </w:r>
      <w:r>
        <w:rPr>
          <w:noProof/>
        </w:rPr>
        <w:fldChar w:fldCharType="end"/>
      </w:r>
    </w:p>
    <w:p w14:paraId="2B5EB11C"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6.2 Office accommodation</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_Toc105919415 \h </w:instrText>
      </w:r>
      <w:r>
        <w:rPr>
          <w:noProof/>
        </w:rPr>
      </w:r>
      <w:r>
        <w:rPr>
          <w:noProof/>
        </w:rPr>
        <w:fldChar w:fldCharType="separate"/>
      </w:r>
      <w:r>
        <w:rPr>
          <w:noProof/>
        </w:rPr>
        <w:t>8</w:t>
      </w:r>
      <w:r>
        <w:rPr>
          <w:noProof/>
        </w:rPr>
        <w:fldChar w:fldCharType="end"/>
      </w:r>
    </w:p>
    <w:p w14:paraId="6ABD5437"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6.3 Facilities to be provided by the contractor</w:t>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_Toc105919416 \h </w:instrText>
      </w:r>
      <w:r>
        <w:rPr>
          <w:noProof/>
        </w:rPr>
      </w:r>
      <w:r>
        <w:rPr>
          <w:noProof/>
        </w:rPr>
        <w:fldChar w:fldCharType="separate"/>
      </w:r>
      <w:r>
        <w:rPr>
          <w:noProof/>
        </w:rPr>
        <w:t>8</w:t>
      </w:r>
      <w:r>
        <w:rPr>
          <w:noProof/>
        </w:rPr>
        <w:fldChar w:fldCharType="end"/>
      </w:r>
    </w:p>
    <w:p w14:paraId="7C54A20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6.4 Equipment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_Toc105919417 \h </w:instrText>
      </w:r>
      <w:r>
        <w:rPr>
          <w:noProof/>
        </w:rPr>
      </w:r>
      <w:r>
        <w:rPr>
          <w:noProof/>
        </w:rPr>
        <w:fldChar w:fldCharType="separate"/>
      </w:r>
      <w:r>
        <w:rPr>
          <w:noProof/>
        </w:rPr>
        <w:t>9</w:t>
      </w:r>
      <w:r>
        <w:rPr>
          <w:noProof/>
        </w:rPr>
        <w:fldChar w:fldCharType="end"/>
      </w:r>
    </w:p>
    <w:p w14:paraId="55D92E3A"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6.5 Incidental expenditure</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_Toc105919418 \h </w:instrText>
      </w:r>
      <w:r>
        <w:rPr>
          <w:noProof/>
        </w:rPr>
      </w:r>
      <w:r>
        <w:rPr>
          <w:noProof/>
        </w:rPr>
        <w:fldChar w:fldCharType="separate"/>
      </w:r>
      <w:r>
        <w:rPr>
          <w:noProof/>
        </w:rPr>
        <w:t>9</w:t>
      </w:r>
      <w:r>
        <w:rPr>
          <w:noProof/>
        </w:rPr>
        <w:fldChar w:fldCharType="end"/>
      </w:r>
    </w:p>
    <w:p w14:paraId="07CF43C3"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6.6 Expenditure verification</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_Toc105919419 \h </w:instrText>
      </w:r>
      <w:r>
        <w:rPr>
          <w:noProof/>
        </w:rPr>
      </w:r>
      <w:r>
        <w:rPr>
          <w:noProof/>
        </w:rPr>
        <w:fldChar w:fldCharType="separate"/>
      </w:r>
      <w:r>
        <w:rPr>
          <w:noProof/>
        </w:rPr>
        <w:t>9</w:t>
      </w:r>
      <w:r>
        <w:rPr>
          <w:noProof/>
        </w:rPr>
        <w:fldChar w:fldCharType="end"/>
      </w:r>
    </w:p>
    <w:p w14:paraId="35673767"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7. REPORTS</w:t>
      </w:r>
      <w:r>
        <w:rPr>
          <w:noProof/>
        </w:rPr>
        <w:tab/>
      </w:r>
      <w:r>
        <w:rPr>
          <w:noProof/>
        </w:rPr>
        <w:fldChar w:fldCharType="begin"/>
      </w:r>
      <w:r>
        <w:rPr>
          <w:noProof/>
        </w:rPr>
        <w:instrText xml:space="preserve"> PAGEREF _Toc105919420 \h </w:instrText>
      </w:r>
      <w:r>
        <w:rPr>
          <w:noProof/>
        </w:rPr>
      </w:r>
      <w:r>
        <w:rPr>
          <w:noProof/>
        </w:rPr>
        <w:fldChar w:fldCharType="separate"/>
      </w:r>
      <w:r>
        <w:rPr>
          <w:noProof/>
        </w:rPr>
        <w:t>9</w:t>
      </w:r>
      <w:r>
        <w:rPr>
          <w:noProof/>
        </w:rPr>
        <w:fldChar w:fldCharType="end"/>
      </w:r>
    </w:p>
    <w:p w14:paraId="53C540A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7.1 Reporting requirements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_Toc105919421 \h </w:instrText>
      </w:r>
      <w:r>
        <w:rPr>
          <w:noProof/>
        </w:rPr>
      </w:r>
      <w:r>
        <w:rPr>
          <w:noProof/>
        </w:rPr>
        <w:fldChar w:fldCharType="separate"/>
      </w:r>
      <w:r>
        <w:rPr>
          <w:noProof/>
        </w:rPr>
        <w:t>9</w:t>
      </w:r>
      <w:r>
        <w:rPr>
          <w:noProof/>
        </w:rPr>
        <w:fldChar w:fldCharType="end"/>
      </w:r>
    </w:p>
    <w:p w14:paraId="514E6FDB"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7.2 Submission &amp; approval of reports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_Toc105919422 \h </w:instrText>
      </w:r>
      <w:r>
        <w:rPr>
          <w:noProof/>
        </w:rPr>
      </w:r>
      <w:r>
        <w:rPr>
          <w:noProof/>
        </w:rPr>
        <w:fldChar w:fldCharType="separate"/>
      </w:r>
      <w:r>
        <w:rPr>
          <w:noProof/>
        </w:rPr>
        <w:t>10</w:t>
      </w:r>
      <w:r>
        <w:rPr>
          <w:noProof/>
        </w:rPr>
        <w:fldChar w:fldCharType="end"/>
      </w:r>
    </w:p>
    <w:p w14:paraId="492603F1"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8. MONITORING AND EVALUATION</w:t>
      </w:r>
      <w:r>
        <w:rPr>
          <w:noProof/>
        </w:rPr>
        <w:tab/>
      </w:r>
      <w:r>
        <w:rPr>
          <w:noProof/>
        </w:rPr>
        <w:fldChar w:fldCharType="begin"/>
      </w:r>
      <w:r>
        <w:rPr>
          <w:noProof/>
        </w:rPr>
        <w:instrText xml:space="preserve"> PAGEREF _Toc105919423 \h </w:instrText>
      </w:r>
      <w:r>
        <w:rPr>
          <w:noProof/>
        </w:rPr>
      </w:r>
      <w:r>
        <w:rPr>
          <w:noProof/>
        </w:rPr>
        <w:fldChar w:fldCharType="separate"/>
      </w:r>
      <w:r>
        <w:rPr>
          <w:noProof/>
        </w:rPr>
        <w:t>10</w:t>
      </w:r>
      <w:r>
        <w:rPr>
          <w:noProof/>
        </w:rPr>
        <w:fldChar w:fldCharType="end"/>
      </w:r>
    </w:p>
    <w:p w14:paraId="52721728"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8.1 Definition of indicators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_Toc105919424 \h </w:instrText>
      </w:r>
      <w:r>
        <w:rPr>
          <w:noProof/>
        </w:rPr>
      </w:r>
      <w:r>
        <w:rPr>
          <w:noProof/>
        </w:rPr>
        <w:fldChar w:fldCharType="separate"/>
      </w:r>
      <w:r>
        <w:rPr>
          <w:noProof/>
        </w:rPr>
        <w:t>10</w:t>
      </w:r>
      <w:r>
        <w:rPr>
          <w:noProof/>
        </w:rPr>
        <w:fldChar w:fldCharType="end"/>
      </w:r>
    </w:p>
    <w:p w14:paraId="7DEF34D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8.2 Special requirements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_Toc105919425 \h </w:instrText>
      </w:r>
      <w:r>
        <w:rPr>
          <w:noProof/>
        </w:rPr>
      </w:r>
      <w:r>
        <w:rPr>
          <w:noProof/>
        </w:rPr>
        <w:fldChar w:fldCharType="separate"/>
      </w:r>
      <w:r>
        <w:rPr>
          <w:noProof/>
        </w:rPr>
        <w:t>10</w:t>
      </w:r>
      <w:r>
        <w:rPr>
          <w:noProof/>
        </w:rPr>
        <w:fldChar w:fldCharType="end"/>
      </w:r>
    </w:p>
    <w:p w14:paraId="5CCC1298"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9. BUDGET</w:t>
      </w:r>
      <w:r>
        <w:rPr>
          <w:noProof/>
        </w:rPr>
        <w:tab/>
      </w:r>
      <w:r>
        <w:rPr>
          <w:noProof/>
        </w:rPr>
        <w:fldChar w:fldCharType="begin"/>
      </w:r>
      <w:r>
        <w:rPr>
          <w:noProof/>
        </w:rPr>
        <w:instrText xml:space="preserve"> PAGEREF _Toc105919426 \h </w:instrText>
      </w:r>
      <w:r>
        <w:rPr>
          <w:noProof/>
        </w:rPr>
      </w:r>
      <w:r>
        <w:rPr>
          <w:noProof/>
        </w:rPr>
        <w:fldChar w:fldCharType="separate"/>
      </w:r>
      <w:r>
        <w:rPr>
          <w:noProof/>
        </w:rPr>
        <w:t>10</w:t>
      </w:r>
      <w:r>
        <w:rPr>
          <w:noProof/>
        </w:rPr>
        <w:fldChar w:fldCharType="end"/>
      </w:r>
    </w:p>
    <w:p w14:paraId="1BF24B6E" w14:textId="77777777" w:rsidR="00B96D53" w:rsidRPr="004F13E5" w:rsidRDefault="00B96D53" w:rsidP="00B96D53">
      <w:pPr>
        <w:pStyle w:val="Heading1"/>
        <w:spacing w:line="276" w:lineRule="auto"/>
        <w:ind w:left="482"/>
        <w:jc w:val="both"/>
        <w:rPr>
          <w:rFonts w:ascii="Maiandra GD" w:hAnsi="Maiandra GD" w:cs="Arial"/>
          <w:sz w:val="22"/>
          <w:szCs w:val="22"/>
        </w:rPr>
      </w:pPr>
      <w:r w:rsidRPr="00F04132">
        <w:rPr>
          <w:rFonts w:ascii="Maiandra GD" w:hAnsi="Maiandra GD" w:cs="Arial"/>
          <w:sz w:val="22"/>
          <w:szCs w:val="22"/>
        </w:rPr>
        <w:fldChar w:fldCharType="end"/>
      </w:r>
    </w:p>
    <w:p w14:paraId="39447841" w14:textId="77777777" w:rsidR="00B96D53" w:rsidRPr="004F13E5" w:rsidRDefault="00B96D53" w:rsidP="00B96D53">
      <w:pPr>
        <w:spacing w:line="276" w:lineRule="auto"/>
        <w:jc w:val="both"/>
      </w:pPr>
    </w:p>
    <w:p w14:paraId="12C61F6C" w14:textId="77777777" w:rsidR="00B96D53" w:rsidRPr="004F13E5" w:rsidRDefault="00B96D53" w:rsidP="00B96D53">
      <w:pPr>
        <w:spacing w:line="276" w:lineRule="auto"/>
        <w:jc w:val="both"/>
      </w:pPr>
    </w:p>
    <w:p w14:paraId="55B0227D" w14:textId="77777777" w:rsidR="00B96D53" w:rsidRPr="00271485" w:rsidRDefault="00B96D53" w:rsidP="00B96D53">
      <w:pPr>
        <w:pStyle w:val="Heading1"/>
        <w:tabs>
          <w:tab w:val="left" w:pos="8406"/>
        </w:tabs>
        <w:spacing w:before="240" w:after="120" w:line="276" w:lineRule="auto"/>
        <w:ind w:left="480" w:hanging="480"/>
        <w:jc w:val="both"/>
      </w:pPr>
      <w:bookmarkStart w:id="3" w:name="_Toc105919395"/>
      <w:r w:rsidRPr="00271485">
        <w:rPr>
          <w:caps/>
        </w:rPr>
        <w:t xml:space="preserve">1. </w:t>
      </w:r>
      <w:r w:rsidRPr="00271485">
        <w:t>BACKGROUND INFORMATION</w:t>
      </w:r>
      <w:bookmarkEnd w:id="3"/>
    </w:p>
    <w:p w14:paraId="6127EE59"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4" w:name="_Toc105919396"/>
      <w:r w:rsidRPr="00271485">
        <w:t>1.1 Partner country and procuring entity</w:t>
      </w:r>
      <w:bookmarkEnd w:id="4"/>
    </w:p>
    <w:p w14:paraId="53EFBD79" w14:textId="77777777" w:rsidR="00B96D53" w:rsidRPr="00271485" w:rsidRDefault="00B96D53" w:rsidP="00B96D53">
      <w:pPr>
        <w:keepNext/>
        <w:keepLines/>
        <w:spacing w:line="276" w:lineRule="auto"/>
        <w:jc w:val="both"/>
        <w:rPr>
          <w:sz w:val="22"/>
          <w:szCs w:val="22"/>
        </w:rPr>
      </w:pPr>
      <w:r w:rsidRPr="00271485">
        <w:rPr>
          <w:sz w:val="22"/>
          <w:szCs w:val="22"/>
        </w:rPr>
        <w:t>Southern African Development Community (SADC)</w:t>
      </w:r>
    </w:p>
    <w:p w14:paraId="2F44AF70"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5" w:name="_Toc105919397"/>
      <w:r w:rsidRPr="00271485">
        <w:t>1.2 Contracting authority</w:t>
      </w:r>
      <w:bookmarkEnd w:id="5"/>
    </w:p>
    <w:p w14:paraId="790B256A" w14:textId="77777777" w:rsidR="00B96D53" w:rsidRPr="00271485" w:rsidRDefault="00B96D53" w:rsidP="00B96D53">
      <w:pPr>
        <w:keepNext/>
        <w:keepLines/>
        <w:spacing w:line="276" w:lineRule="auto"/>
        <w:jc w:val="both"/>
        <w:rPr>
          <w:sz w:val="22"/>
          <w:szCs w:val="22"/>
        </w:rPr>
      </w:pPr>
      <w:r w:rsidRPr="00271485">
        <w:rPr>
          <w:sz w:val="22"/>
          <w:szCs w:val="22"/>
        </w:rPr>
        <w:t>Southern African Development Community Secretariat (SADC Secretariat)</w:t>
      </w:r>
    </w:p>
    <w:p w14:paraId="3BA74985"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6" w:name="_Toc105919398"/>
      <w:r w:rsidRPr="00271485">
        <w:t>1.3 Background</w:t>
      </w:r>
      <w:bookmarkEnd w:id="6"/>
    </w:p>
    <w:p w14:paraId="1F641ABC" w14:textId="77777777" w:rsidR="00FC7443" w:rsidRPr="00FC7443" w:rsidRDefault="00FC7443" w:rsidP="00FC7443">
      <w:pPr>
        <w:jc w:val="both"/>
        <w:rPr>
          <w:sz w:val="22"/>
          <w:szCs w:val="22"/>
          <w:lang w:eastAsia="en-GB"/>
        </w:rPr>
      </w:pPr>
      <w:r w:rsidRPr="00FC7443">
        <w:rPr>
          <w:sz w:val="22"/>
          <w:szCs w:val="22"/>
          <w:lang w:eastAsia="en-GB"/>
        </w:rPr>
        <w:t xml:space="preserve">The Southern African Development Community (SADC) is a regional economic development community comprising 16 Member States in the Southern African and Indian Ocean regions.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2020-2030 which draws impetus from the SADC Vision 2050, which envisages a peaceful, inclusive, competitive, middle- to high-income industrialized region, where all citizens enjoy sustainable economic well-being, justice, and freedom. RISDP 2020-2030 sets out a comprehensive 10-year development agenda for addressing social, economic, political, and governance issues in the region. </w:t>
      </w:r>
    </w:p>
    <w:p w14:paraId="5E62628E" w14:textId="77777777" w:rsidR="00FC7443" w:rsidRPr="00FC7443" w:rsidRDefault="00FC7443" w:rsidP="00FC7443">
      <w:pPr>
        <w:jc w:val="both"/>
        <w:rPr>
          <w:sz w:val="22"/>
          <w:szCs w:val="22"/>
          <w:lang w:eastAsia="en-GB"/>
        </w:rPr>
      </w:pPr>
    </w:p>
    <w:p w14:paraId="7F6BCDA1" w14:textId="77777777" w:rsidR="00FC7443" w:rsidRPr="00FC7443" w:rsidRDefault="00FC7443" w:rsidP="00FC7443">
      <w:pPr>
        <w:jc w:val="both"/>
        <w:rPr>
          <w:sz w:val="22"/>
          <w:szCs w:val="22"/>
          <w:lang w:eastAsia="en-GB"/>
        </w:rPr>
      </w:pPr>
      <w:r w:rsidRPr="00FC7443">
        <w:rPr>
          <w:sz w:val="22"/>
          <w:szCs w:val="22"/>
          <w:lang w:eastAsia="en-GB"/>
        </w:rPr>
        <w:t>SADC Vision 2050 aims at implementing priorities to achieve sustainable and inclusive socio-economic development, through good governance and durable peace and security in the region as well as the removal of all barriers to deeper integration; and guided by the purposes and principles of the SADC Treaty and Agenda. The aspirations enunciated in SADC’s Vision and Mission 2050 are aligned to key global and continental frameworks, such as the United Nations’ (UN) 2030 Agenda for Sustainable Development and the African Union’s (AU) Agenda 2063.</w:t>
      </w:r>
    </w:p>
    <w:p w14:paraId="65BC96D7" w14:textId="77777777" w:rsidR="00FC7443" w:rsidRPr="00FC7443" w:rsidRDefault="00FC7443" w:rsidP="00FC7443">
      <w:pPr>
        <w:jc w:val="both"/>
        <w:rPr>
          <w:sz w:val="22"/>
          <w:szCs w:val="22"/>
          <w:lang w:eastAsia="en-GB"/>
        </w:rPr>
      </w:pPr>
    </w:p>
    <w:p w14:paraId="0EF3B1F7" w14:textId="77777777" w:rsidR="00FC7443" w:rsidRPr="00FC7443" w:rsidRDefault="00FC7443" w:rsidP="00FC7443">
      <w:pPr>
        <w:jc w:val="both"/>
        <w:rPr>
          <w:sz w:val="22"/>
          <w:szCs w:val="22"/>
          <w:lang w:eastAsia="en-GB"/>
        </w:rPr>
      </w:pPr>
      <w:r w:rsidRPr="00FC7443">
        <w:rPr>
          <w:sz w:val="22"/>
          <w:szCs w:val="22"/>
          <w:lang w:eastAsia="en-GB"/>
        </w:rPr>
        <w:t xml:space="preserve">In alignment with global and continental goals, SADC has developed several policy instruments aimed at developing the agricultural sector both at regional and national levels. Some of the key strategies to implement the priorities of RISDP (2020-2030) and the SADC Regional Agricultural Policy (RAP) approved by SADC Council in August 2014, and operationalized by the Regional Agriculture Investment Plan – RAIP (2017-2022). </w:t>
      </w:r>
    </w:p>
    <w:p w14:paraId="35FF0DDF" w14:textId="77777777" w:rsidR="00FC7443" w:rsidRPr="00FC7443" w:rsidRDefault="00FC7443" w:rsidP="00FC7443">
      <w:pPr>
        <w:jc w:val="both"/>
        <w:rPr>
          <w:sz w:val="22"/>
          <w:szCs w:val="22"/>
          <w:lang w:eastAsia="en-GB"/>
        </w:rPr>
      </w:pPr>
    </w:p>
    <w:p w14:paraId="14C4063F" w14:textId="77777777" w:rsidR="00FC7443" w:rsidRPr="00FC7443" w:rsidRDefault="00FC7443" w:rsidP="00FC7443">
      <w:pPr>
        <w:jc w:val="both"/>
        <w:rPr>
          <w:sz w:val="22"/>
          <w:szCs w:val="22"/>
          <w:lang w:eastAsia="en-GB"/>
        </w:rPr>
      </w:pPr>
      <w:r w:rsidRPr="00FC7443">
        <w:rPr>
          <w:sz w:val="22"/>
          <w:szCs w:val="22"/>
          <w:lang w:eastAsia="en-GB"/>
        </w:rPr>
        <w:t>The RAP, fully aligned with the Comprehensive African Agricultural Development Programme (CAADP), defines common agreed objectives and measures to guide, promote and support actions at regional and national levels in the SADC agricultural sector in contribution to regional integration and the attainment of the SADC Common Agenda that aims to reduce poverty, including food and nutrition insecurity, through equitable and sustainable economic growth. To ensure a focused implementation of the RAP, a Results Framework (RF) was developed. The RF defines in detail the impact, outcomes, outputs, interventions, targets, and indicators to be attained during the lifetime of the Regional Agricultural Policy. The RAP is implemented in phases of five-year cycles. The Regional Agricultural Investment Plan (RAIP) 2017 – 2022 operationalizes the first implementation phase of the RAP. Each RAIP outlines priority programmes to be implemented during the specified period. This document outlines the RAIP for the period 2017 – 2022.</w:t>
      </w:r>
    </w:p>
    <w:p w14:paraId="3F305762" w14:textId="77777777" w:rsidR="00FC7443" w:rsidRPr="00FC7443" w:rsidRDefault="00FC7443" w:rsidP="00FC7443">
      <w:pPr>
        <w:spacing w:line="276" w:lineRule="auto"/>
        <w:jc w:val="both"/>
        <w:rPr>
          <w:sz w:val="22"/>
          <w:szCs w:val="22"/>
          <w:lang w:eastAsia="en-GB"/>
        </w:rPr>
      </w:pPr>
    </w:p>
    <w:p w14:paraId="3C9522CB" w14:textId="77777777" w:rsidR="00FC7443" w:rsidRPr="00FC7443" w:rsidRDefault="00FC7443" w:rsidP="00FC7443">
      <w:pPr>
        <w:rPr>
          <w:sz w:val="22"/>
          <w:szCs w:val="22"/>
          <w:lang w:eastAsia="en-GB"/>
        </w:rPr>
      </w:pPr>
      <w:r w:rsidRPr="00FC7443">
        <w:rPr>
          <w:sz w:val="22"/>
          <w:szCs w:val="22"/>
          <w:lang w:eastAsia="en-GB"/>
        </w:rPr>
        <w:t>The SADC RAP has the following overall objectives:</w:t>
      </w:r>
    </w:p>
    <w:p w14:paraId="40649791" w14:textId="77777777" w:rsidR="00FC7443" w:rsidRPr="00FC7443" w:rsidRDefault="00FC7443" w:rsidP="00FC7443">
      <w:pPr>
        <w:rPr>
          <w:sz w:val="22"/>
          <w:szCs w:val="22"/>
          <w:lang w:eastAsia="en-GB"/>
        </w:rPr>
      </w:pPr>
      <w:r w:rsidRPr="00FC7443">
        <w:rPr>
          <w:sz w:val="22"/>
          <w:szCs w:val="22"/>
          <w:lang w:eastAsia="en-GB"/>
        </w:rPr>
        <w:t>a)</w:t>
      </w:r>
      <w:r w:rsidRPr="00FC7443">
        <w:rPr>
          <w:sz w:val="22"/>
          <w:szCs w:val="22"/>
          <w:lang w:eastAsia="en-GB"/>
        </w:rPr>
        <w:tab/>
        <w:t>Enhancing sustainable agricultural production, productivity, and competitiveness;</w:t>
      </w:r>
    </w:p>
    <w:p w14:paraId="6E177D00" w14:textId="77777777" w:rsidR="00FC7443" w:rsidRPr="00FC7443" w:rsidRDefault="00FC7443" w:rsidP="00FC7443">
      <w:pPr>
        <w:rPr>
          <w:sz w:val="22"/>
          <w:szCs w:val="22"/>
          <w:lang w:eastAsia="en-GB"/>
        </w:rPr>
      </w:pPr>
      <w:r w:rsidRPr="00FC7443">
        <w:rPr>
          <w:sz w:val="22"/>
          <w:szCs w:val="22"/>
          <w:lang w:eastAsia="en-GB"/>
        </w:rPr>
        <w:t>b)</w:t>
      </w:r>
      <w:r w:rsidRPr="00FC7443">
        <w:rPr>
          <w:sz w:val="22"/>
          <w:szCs w:val="22"/>
          <w:lang w:eastAsia="en-GB"/>
        </w:rPr>
        <w:tab/>
        <w:t>Improving regional and international trade and access to markets of agricultural products;</w:t>
      </w:r>
    </w:p>
    <w:p w14:paraId="16235559" w14:textId="77777777" w:rsidR="00FC7443" w:rsidRPr="00FC7443" w:rsidRDefault="00FC7443" w:rsidP="00FC7443">
      <w:pPr>
        <w:ind w:left="709" w:hanging="709"/>
        <w:rPr>
          <w:sz w:val="22"/>
          <w:szCs w:val="22"/>
          <w:lang w:eastAsia="en-GB"/>
        </w:rPr>
      </w:pPr>
      <w:r w:rsidRPr="00FC7443">
        <w:rPr>
          <w:sz w:val="22"/>
          <w:szCs w:val="22"/>
          <w:lang w:eastAsia="en-GB"/>
        </w:rPr>
        <w:t>c)</w:t>
      </w:r>
      <w:r w:rsidRPr="00FC7443">
        <w:rPr>
          <w:sz w:val="22"/>
          <w:szCs w:val="22"/>
          <w:lang w:eastAsia="en-GB"/>
        </w:rPr>
        <w:tab/>
        <w:t>Improving private and public sector engagement and investment in the agricultural value chains; and</w:t>
      </w:r>
    </w:p>
    <w:p w14:paraId="648E03FB" w14:textId="77777777" w:rsidR="00FC7443" w:rsidRPr="00FC7443" w:rsidRDefault="00FC7443" w:rsidP="00FC7443">
      <w:pPr>
        <w:ind w:left="709" w:hanging="709"/>
        <w:rPr>
          <w:sz w:val="22"/>
          <w:szCs w:val="22"/>
          <w:lang w:eastAsia="en-GB"/>
        </w:rPr>
      </w:pPr>
      <w:r w:rsidRPr="00FC7443">
        <w:rPr>
          <w:sz w:val="22"/>
          <w:szCs w:val="22"/>
          <w:lang w:eastAsia="en-GB"/>
        </w:rPr>
        <w:t>d)</w:t>
      </w:r>
      <w:r w:rsidRPr="00FC7443">
        <w:rPr>
          <w:sz w:val="22"/>
          <w:szCs w:val="22"/>
          <w:lang w:eastAsia="en-GB"/>
        </w:rPr>
        <w:tab/>
        <w:t>Reducing social and economic vulnerability of the region’s population in the context of food and nutrition security and the changing economic and climatic environment.</w:t>
      </w:r>
    </w:p>
    <w:p w14:paraId="373BAD6B" w14:textId="77777777" w:rsidR="00FC7443" w:rsidRPr="00FC7443" w:rsidRDefault="00FC7443" w:rsidP="00FC7443">
      <w:pPr>
        <w:rPr>
          <w:sz w:val="22"/>
          <w:szCs w:val="22"/>
          <w:lang w:eastAsia="en-GB"/>
        </w:rPr>
      </w:pPr>
    </w:p>
    <w:p w14:paraId="0778B7AB" w14:textId="77777777" w:rsidR="00FC7443" w:rsidRPr="00FC7443" w:rsidRDefault="00FC7443" w:rsidP="00FC7443">
      <w:pPr>
        <w:jc w:val="both"/>
        <w:rPr>
          <w:sz w:val="22"/>
          <w:szCs w:val="22"/>
          <w:lang w:eastAsia="en-GB"/>
        </w:rPr>
      </w:pPr>
      <w:r w:rsidRPr="00FC7443">
        <w:rPr>
          <w:sz w:val="22"/>
          <w:szCs w:val="22"/>
          <w:lang w:eastAsia="en-GB"/>
        </w:rPr>
        <w:t>The RAIP 2017-22 outlines the following priority programmes/outcomes for the Region:</w:t>
      </w:r>
    </w:p>
    <w:p w14:paraId="3D2ACDC6" w14:textId="77777777" w:rsidR="00FC7443" w:rsidRPr="00FC7443" w:rsidRDefault="00FC7443" w:rsidP="00FC7443">
      <w:pPr>
        <w:jc w:val="both"/>
        <w:rPr>
          <w:sz w:val="22"/>
          <w:szCs w:val="22"/>
          <w:lang w:eastAsia="en-GB"/>
        </w:rPr>
      </w:pPr>
    </w:p>
    <w:p w14:paraId="2E24F6AE" w14:textId="77777777" w:rsidR="00FC7443" w:rsidRPr="00FC7443" w:rsidRDefault="00FC7443" w:rsidP="00FC7443">
      <w:pPr>
        <w:jc w:val="both"/>
        <w:rPr>
          <w:sz w:val="22"/>
          <w:szCs w:val="22"/>
          <w:lang w:eastAsia="en-GB"/>
        </w:rPr>
      </w:pPr>
      <w:r w:rsidRPr="00FC7443">
        <w:rPr>
          <w:sz w:val="22"/>
          <w:szCs w:val="22"/>
          <w:lang w:eastAsia="en-GB"/>
        </w:rPr>
        <w:t>1)</w:t>
      </w:r>
      <w:r w:rsidRPr="00FC7443">
        <w:rPr>
          <w:sz w:val="22"/>
          <w:szCs w:val="22"/>
          <w:lang w:eastAsia="en-GB"/>
        </w:rPr>
        <w:tab/>
        <w:t>Increased agricultural production, productivity &amp; competitiveness.</w:t>
      </w:r>
    </w:p>
    <w:p w14:paraId="5B182B34" w14:textId="77777777" w:rsidR="00FC7443" w:rsidRPr="00FC7443" w:rsidRDefault="00FC7443" w:rsidP="00FC7443">
      <w:pPr>
        <w:jc w:val="both"/>
        <w:rPr>
          <w:sz w:val="22"/>
          <w:szCs w:val="22"/>
          <w:lang w:eastAsia="en-GB"/>
        </w:rPr>
      </w:pPr>
      <w:r w:rsidRPr="00FC7443">
        <w:rPr>
          <w:sz w:val="22"/>
          <w:szCs w:val="22"/>
          <w:lang w:eastAsia="en-GB"/>
        </w:rPr>
        <w:t>2)</w:t>
      </w:r>
      <w:r w:rsidRPr="00FC7443">
        <w:rPr>
          <w:sz w:val="22"/>
          <w:szCs w:val="22"/>
          <w:lang w:eastAsia="en-GB"/>
        </w:rPr>
        <w:tab/>
        <w:t>Increased access to markets &amp; trade for agricultural products.</w:t>
      </w:r>
    </w:p>
    <w:p w14:paraId="493E5A5C" w14:textId="77777777" w:rsidR="00FC7443" w:rsidRPr="00FC7443" w:rsidRDefault="00FC7443" w:rsidP="00FC7443">
      <w:pPr>
        <w:ind w:left="720" w:hanging="720"/>
        <w:jc w:val="both"/>
        <w:rPr>
          <w:sz w:val="22"/>
          <w:szCs w:val="22"/>
          <w:lang w:eastAsia="en-GB"/>
        </w:rPr>
      </w:pPr>
      <w:r w:rsidRPr="00FC7443">
        <w:rPr>
          <w:sz w:val="22"/>
          <w:szCs w:val="22"/>
          <w:lang w:eastAsia="en-GB"/>
        </w:rPr>
        <w:t>3)</w:t>
      </w:r>
      <w:r w:rsidRPr="00FC7443">
        <w:rPr>
          <w:sz w:val="22"/>
          <w:szCs w:val="22"/>
          <w:lang w:eastAsia="en-GB"/>
        </w:rPr>
        <w:tab/>
        <w:t>Increased engagement and investments of public and private sectors in development and implementation of regional value chains.</w:t>
      </w:r>
    </w:p>
    <w:p w14:paraId="781D478C" w14:textId="77777777" w:rsidR="00FC7443" w:rsidRPr="00FC7443" w:rsidRDefault="00FC7443" w:rsidP="00FC7443">
      <w:pPr>
        <w:ind w:left="720" w:hanging="720"/>
        <w:jc w:val="both"/>
        <w:rPr>
          <w:sz w:val="22"/>
          <w:szCs w:val="22"/>
          <w:lang w:eastAsia="en-GB"/>
        </w:rPr>
      </w:pPr>
      <w:r w:rsidRPr="00FC7443">
        <w:rPr>
          <w:sz w:val="22"/>
          <w:szCs w:val="22"/>
          <w:lang w:eastAsia="en-GB"/>
        </w:rPr>
        <w:t>4)</w:t>
      </w:r>
      <w:r w:rsidRPr="00FC7443">
        <w:rPr>
          <w:sz w:val="22"/>
          <w:szCs w:val="22"/>
          <w:lang w:eastAsia="en-GB"/>
        </w:rPr>
        <w:tab/>
        <w:t>Reduced social and economic vulnerability in the Region.</w:t>
      </w:r>
    </w:p>
    <w:p w14:paraId="164EB4AE" w14:textId="77777777" w:rsidR="00FC7443" w:rsidRPr="00FC7443" w:rsidRDefault="00FC7443" w:rsidP="00FC7443">
      <w:pPr>
        <w:ind w:left="720" w:hanging="720"/>
        <w:jc w:val="both"/>
        <w:rPr>
          <w:sz w:val="22"/>
          <w:szCs w:val="22"/>
          <w:lang w:eastAsia="en-GB"/>
        </w:rPr>
      </w:pPr>
      <w:r w:rsidRPr="00FC7443">
        <w:rPr>
          <w:sz w:val="22"/>
          <w:szCs w:val="22"/>
          <w:lang w:eastAsia="en-GB"/>
        </w:rPr>
        <w:t xml:space="preserve">5) </w:t>
      </w:r>
      <w:r w:rsidRPr="00FC7443">
        <w:rPr>
          <w:sz w:val="22"/>
          <w:szCs w:val="22"/>
          <w:lang w:eastAsia="en-GB"/>
        </w:rPr>
        <w:tab/>
        <w:t xml:space="preserve">Improved food and nutrition security in the Region   </w:t>
      </w:r>
    </w:p>
    <w:p w14:paraId="64764390" w14:textId="77777777" w:rsidR="00FC7443" w:rsidRPr="00FC7443" w:rsidRDefault="00FC7443" w:rsidP="00FC7443">
      <w:pPr>
        <w:rPr>
          <w:sz w:val="22"/>
          <w:szCs w:val="22"/>
          <w:lang w:eastAsia="en-GB"/>
        </w:rPr>
      </w:pPr>
    </w:p>
    <w:p w14:paraId="280AC8AD" w14:textId="77777777" w:rsidR="00FC7443" w:rsidRPr="00FC7443" w:rsidRDefault="00FC7443" w:rsidP="00FC7443">
      <w:pPr>
        <w:ind w:left="1134" w:hanging="1134"/>
        <w:rPr>
          <w:b/>
          <w:bCs/>
          <w:sz w:val="22"/>
          <w:szCs w:val="22"/>
          <w:lang w:eastAsia="en-GB"/>
        </w:rPr>
      </w:pPr>
      <w:r w:rsidRPr="00FC7443">
        <w:rPr>
          <w:b/>
          <w:bCs/>
          <w:sz w:val="22"/>
          <w:szCs w:val="22"/>
          <w:lang w:eastAsia="en-GB"/>
        </w:rPr>
        <w:t>1.4</w:t>
      </w:r>
      <w:r w:rsidRPr="00FC7443">
        <w:rPr>
          <w:b/>
          <w:bCs/>
          <w:sz w:val="22"/>
          <w:szCs w:val="22"/>
          <w:lang w:eastAsia="en-GB"/>
        </w:rPr>
        <w:tab/>
        <w:t>Current Situation in the Sector</w:t>
      </w:r>
    </w:p>
    <w:p w14:paraId="40C154C3" w14:textId="77777777" w:rsidR="00FC7443" w:rsidRPr="00FC7443" w:rsidRDefault="00FC7443" w:rsidP="00FC7443">
      <w:pPr>
        <w:ind w:left="1134" w:hanging="1134"/>
        <w:rPr>
          <w:b/>
          <w:bCs/>
          <w:sz w:val="22"/>
          <w:szCs w:val="22"/>
          <w:lang w:eastAsia="en-GB"/>
        </w:rPr>
      </w:pPr>
    </w:p>
    <w:p w14:paraId="53DD945B" w14:textId="77777777" w:rsidR="00FC7443" w:rsidRPr="00FC7443" w:rsidRDefault="00FC7443" w:rsidP="00FC7443">
      <w:pPr>
        <w:ind w:left="1134" w:hanging="1134"/>
        <w:rPr>
          <w:b/>
          <w:bCs/>
          <w:sz w:val="22"/>
          <w:szCs w:val="22"/>
          <w:lang w:eastAsia="en-GB"/>
        </w:rPr>
      </w:pPr>
      <w:r w:rsidRPr="00FC7443">
        <w:rPr>
          <w:b/>
          <w:bCs/>
          <w:sz w:val="22"/>
          <w:szCs w:val="22"/>
          <w:lang w:eastAsia="en-GB"/>
        </w:rPr>
        <w:t>1.4.1</w:t>
      </w:r>
      <w:r w:rsidRPr="00FC7443">
        <w:rPr>
          <w:b/>
          <w:bCs/>
          <w:sz w:val="22"/>
          <w:szCs w:val="22"/>
          <w:lang w:eastAsia="en-GB"/>
        </w:rPr>
        <w:tab/>
        <w:t>Regional Agricultural Investment Plan Implementation Mechanisms</w:t>
      </w:r>
      <w:bookmarkStart w:id="7" w:name="_bookmark48"/>
      <w:bookmarkEnd w:id="7"/>
      <w:r w:rsidRPr="00FC7443">
        <w:rPr>
          <w:b/>
          <w:bCs/>
          <w:sz w:val="22"/>
          <w:szCs w:val="22"/>
          <w:lang w:eastAsia="en-GB"/>
        </w:rPr>
        <w:t xml:space="preserve"> </w:t>
      </w:r>
    </w:p>
    <w:p w14:paraId="769146E4" w14:textId="77777777" w:rsidR="00FC7443" w:rsidRPr="00FC7443" w:rsidRDefault="00FC7443" w:rsidP="00FC7443">
      <w:pPr>
        <w:ind w:left="720" w:hanging="720"/>
        <w:jc w:val="both"/>
        <w:rPr>
          <w:b/>
          <w:sz w:val="22"/>
          <w:szCs w:val="22"/>
          <w:lang w:eastAsia="en-GB"/>
        </w:rPr>
      </w:pPr>
      <w:bookmarkStart w:id="8" w:name="_bookmark49"/>
      <w:bookmarkEnd w:id="8"/>
    </w:p>
    <w:p w14:paraId="3E597EE2" w14:textId="77777777" w:rsidR="00FC7443" w:rsidRPr="00FC7443" w:rsidRDefault="00FC7443" w:rsidP="00FC7443">
      <w:pPr>
        <w:jc w:val="both"/>
        <w:rPr>
          <w:sz w:val="22"/>
          <w:szCs w:val="22"/>
          <w:lang w:eastAsia="en-GB"/>
        </w:rPr>
      </w:pPr>
      <w:r w:rsidRPr="00FC7443">
        <w:rPr>
          <w:sz w:val="22"/>
          <w:szCs w:val="22"/>
          <w:lang w:eastAsia="en-GB"/>
        </w:rPr>
        <w:t xml:space="preserve">The Regional Agricultural Investment Plan (RAIP) is implemented using </w:t>
      </w:r>
      <w:r w:rsidRPr="00FC7443">
        <w:rPr>
          <w:b/>
          <w:i/>
          <w:sz w:val="22"/>
          <w:szCs w:val="22"/>
          <w:lang w:eastAsia="en-GB"/>
        </w:rPr>
        <w:t>instrument- based mechanism</w:t>
      </w:r>
      <w:r w:rsidRPr="00FC7443">
        <w:rPr>
          <w:sz w:val="22"/>
          <w:szCs w:val="22"/>
          <w:lang w:eastAsia="en-GB"/>
        </w:rPr>
        <w:t xml:space="preserve">. The instruments provide stimulus in the form of incentives and investment to </w:t>
      </w:r>
      <w:r w:rsidRPr="00FC7443">
        <w:rPr>
          <w:i/>
          <w:sz w:val="22"/>
          <w:szCs w:val="22"/>
          <w:lang w:eastAsia="en-GB"/>
        </w:rPr>
        <w:t xml:space="preserve">leverage </w:t>
      </w:r>
      <w:r w:rsidRPr="00FC7443">
        <w:rPr>
          <w:sz w:val="22"/>
          <w:szCs w:val="22"/>
          <w:lang w:eastAsia="en-GB"/>
        </w:rPr>
        <w:t>public and private sector financing into agriculture. An instrument has a three-tier structure comprising a ‘</w:t>
      </w:r>
      <w:r w:rsidRPr="00FC7443">
        <w:rPr>
          <w:b/>
          <w:bCs/>
          <w:sz w:val="22"/>
          <w:szCs w:val="22"/>
          <w:lang w:eastAsia="en-GB"/>
        </w:rPr>
        <w:t>facility</w:t>
      </w:r>
      <w:r w:rsidRPr="00FC7443">
        <w:rPr>
          <w:sz w:val="22"/>
          <w:szCs w:val="22"/>
          <w:lang w:eastAsia="en-GB"/>
        </w:rPr>
        <w:t>’, a ‘</w:t>
      </w:r>
      <w:r w:rsidRPr="00FC7443">
        <w:rPr>
          <w:b/>
          <w:bCs/>
          <w:sz w:val="22"/>
          <w:szCs w:val="22"/>
          <w:lang w:eastAsia="en-GB"/>
        </w:rPr>
        <w:t>window</w:t>
      </w:r>
      <w:r w:rsidRPr="00FC7443">
        <w:rPr>
          <w:sz w:val="22"/>
          <w:szCs w:val="22"/>
          <w:lang w:eastAsia="en-GB"/>
        </w:rPr>
        <w:t>’ and a ‘</w:t>
      </w:r>
      <w:r w:rsidRPr="00FC7443">
        <w:rPr>
          <w:b/>
          <w:bCs/>
          <w:sz w:val="22"/>
          <w:szCs w:val="22"/>
          <w:lang w:eastAsia="en-GB"/>
        </w:rPr>
        <w:t>measure</w:t>
      </w:r>
      <w:r w:rsidRPr="00FC7443">
        <w:rPr>
          <w:sz w:val="22"/>
          <w:szCs w:val="22"/>
          <w:lang w:eastAsia="en-GB"/>
        </w:rPr>
        <w:t>’. Under each facility are one or more windows each supported by one or more measures as illustrated in Diagram 1.</w:t>
      </w:r>
    </w:p>
    <w:p w14:paraId="0A6566DE" w14:textId="77777777" w:rsidR="00FC7443" w:rsidRPr="00FC7443" w:rsidRDefault="00FC7443" w:rsidP="00FC7443">
      <w:pPr>
        <w:jc w:val="both"/>
        <w:rPr>
          <w:sz w:val="22"/>
          <w:szCs w:val="22"/>
          <w:lang w:eastAsia="en-GB"/>
        </w:rPr>
      </w:pPr>
    </w:p>
    <w:p w14:paraId="6F28000D" w14:textId="77777777" w:rsidR="00FC7443" w:rsidRPr="00FC7443" w:rsidRDefault="00FC7443" w:rsidP="00FC7443">
      <w:pPr>
        <w:ind w:left="720" w:hanging="720"/>
        <w:jc w:val="center"/>
        <w:rPr>
          <w:b/>
          <w:sz w:val="22"/>
          <w:szCs w:val="22"/>
          <w:lang w:eastAsia="en-GB"/>
        </w:rPr>
      </w:pPr>
      <w:bookmarkStart w:id="9" w:name="_bookmark50"/>
      <w:bookmarkEnd w:id="9"/>
      <w:r w:rsidRPr="00FC7443">
        <w:rPr>
          <w:b/>
          <w:sz w:val="22"/>
          <w:szCs w:val="22"/>
          <w:lang w:eastAsia="en-GB"/>
        </w:rPr>
        <w:t>Diagram 1. Structure of the RAIP Instruments</w:t>
      </w:r>
    </w:p>
    <w:p w14:paraId="6C96F5C5" w14:textId="77777777" w:rsidR="00FC7443" w:rsidRPr="00FC7443" w:rsidRDefault="00FC7443" w:rsidP="00FC7443">
      <w:pPr>
        <w:ind w:left="720" w:hanging="720"/>
        <w:jc w:val="both"/>
        <w:rPr>
          <w:b/>
          <w:sz w:val="22"/>
          <w:szCs w:val="22"/>
          <w:lang w:eastAsia="en-GB"/>
        </w:rPr>
      </w:pPr>
    </w:p>
    <w:p w14:paraId="765F7AED" w14:textId="77777777" w:rsidR="00FC7443" w:rsidRPr="00FC7443" w:rsidRDefault="00FC7443" w:rsidP="00FC7443">
      <w:pPr>
        <w:ind w:left="720" w:hanging="720"/>
        <w:jc w:val="both"/>
        <w:rPr>
          <w:b/>
          <w:sz w:val="22"/>
          <w:szCs w:val="22"/>
          <w:lang w:eastAsia="en-GB"/>
        </w:rPr>
      </w:pPr>
      <w:r w:rsidRPr="00FC7443">
        <w:rPr>
          <w:noProof/>
          <w:sz w:val="22"/>
          <w:szCs w:val="22"/>
          <w:lang w:val="en-ZA" w:eastAsia="en-ZA"/>
        </w:rPr>
        <mc:AlternateContent>
          <mc:Choice Requires="wpg">
            <w:drawing>
              <wp:anchor distT="0" distB="0" distL="0" distR="0" simplePos="0" relativeHeight="251659264" behindDoc="1" locked="0" layoutInCell="1" allowOverlap="1" wp14:anchorId="7CC04A58" wp14:editId="77F10CEC">
                <wp:simplePos x="0" y="0"/>
                <wp:positionH relativeFrom="page">
                  <wp:posOffset>1365250</wp:posOffset>
                </wp:positionH>
                <wp:positionV relativeFrom="paragraph">
                  <wp:posOffset>180340</wp:posOffset>
                </wp:positionV>
                <wp:extent cx="4193540" cy="332105"/>
                <wp:effectExtent l="0" t="0" r="0" b="0"/>
                <wp:wrapTopAndBottom/>
                <wp:docPr id="13080872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3540" cy="332105"/>
                          <a:chOff x="2150" y="284"/>
                          <a:chExt cx="6604" cy="523"/>
                        </a:xfrm>
                      </wpg:grpSpPr>
                      <wps:wsp>
                        <wps:cNvPr id="121" name="Freeform 99"/>
                        <wps:cNvSpPr>
                          <a:spLocks/>
                        </wps:cNvSpPr>
                        <wps:spPr bwMode="auto">
                          <a:xfrm>
                            <a:off x="2170" y="304"/>
                            <a:ext cx="6564" cy="483"/>
                          </a:xfrm>
                          <a:custGeom>
                            <a:avLst/>
                            <a:gdLst>
                              <a:gd name="T0" fmla="+- 0 8653 2170"/>
                              <a:gd name="T1" fmla="*/ T0 w 6564"/>
                              <a:gd name="T2" fmla="+- 0 304 304"/>
                              <a:gd name="T3" fmla="*/ 304 h 483"/>
                              <a:gd name="T4" fmla="+- 0 2251 2170"/>
                              <a:gd name="T5" fmla="*/ T4 w 6564"/>
                              <a:gd name="T6" fmla="+- 0 304 304"/>
                              <a:gd name="T7" fmla="*/ 304 h 483"/>
                              <a:gd name="T8" fmla="+- 0 2219 2170"/>
                              <a:gd name="T9" fmla="*/ T8 w 6564"/>
                              <a:gd name="T10" fmla="+- 0 310 304"/>
                              <a:gd name="T11" fmla="*/ 310 h 483"/>
                              <a:gd name="T12" fmla="+- 0 2194 2170"/>
                              <a:gd name="T13" fmla="*/ T12 w 6564"/>
                              <a:gd name="T14" fmla="+- 0 328 304"/>
                              <a:gd name="T15" fmla="*/ 328 h 483"/>
                              <a:gd name="T16" fmla="+- 0 2176 2170"/>
                              <a:gd name="T17" fmla="*/ T16 w 6564"/>
                              <a:gd name="T18" fmla="+- 0 353 304"/>
                              <a:gd name="T19" fmla="*/ 353 h 483"/>
                              <a:gd name="T20" fmla="+- 0 2170 2170"/>
                              <a:gd name="T21" fmla="*/ T20 w 6564"/>
                              <a:gd name="T22" fmla="+- 0 385 304"/>
                              <a:gd name="T23" fmla="*/ 385 h 483"/>
                              <a:gd name="T24" fmla="+- 0 2170 2170"/>
                              <a:gd name="T25" fmla="*/ T24 w 6564"/>
                              <a:gd name="T26" fmla="+- 0 707 304"/>
                              <a:gd name="T27" fmla="*/ 707 h 483"/>
                              <a:gd name="T28" fmla="+- 0 2176 2170"/>
                              <a:gd name="T29" fmla="*/ T28 w 6564"/>
                              <a:gd name="T30" fmla="+- 0 738 304"/>
                              <a:gd name="T31" fmla="*/ 738 h 483"/>
                              <a:gd name="T32" fmla="+- 0 2194 2170"/>
                              <a:gd name="T33" fmla="*/ T32 w 6564"/>
                              <a:gd name="T34" fmla="+- 0 764 304"/>
                              <a:gd name="T35" fmla="*/ 764 h 483"/>
                              <a:gd name="T36" fmla="+- 0 2219 2170"/>
                              <a:gd name="T37" fmla="*/ T36 w 6564"/>
                              <a:gd name="T38" fmla="+- 0 781 304"/>
                              <a:gd name="T39" fmla="*/ 781 h 483"/>
                              <a:gd name="T40" fmla="+- 0 2251 2170"/>
                              <a:gd name="T41" fmla="*/ T40 w 6564"/>
                              <a:gd name="T42" fmla="+- 0 787 304"/>
                              <a:gd name="T43" fmla="*/ 787 h 483"/>
                              <a:gd name="T44" fmla="+- 0 8653 2170"/>
                              <a:gd name="T45" fmla="*/ T44 w 6564"/>
                              <a:gd name="T46" fmla="+- 0 787 304"/>
                              <a:gd name="T47" fmla="*/ 787 h 483"/>
                              <a:gd name="T48" fmla="+- 0 8685 2170"/>
                              <a:gd name="T49" fmla="*/ T48 w 6564"/>
                              <a:gd name="T50" fmla="+- 0 781 304"/>
                              <a:gd name="T51" fmla="*/ 781 h 483"/>
                              <a:gd name="T52" fmla="+- 0 8710 2170"/>
                              <a:gd name="T53" fmla="*/ T52 w 6564"/>
                              <a:gd name="T54" fmla="+- 0 764 304"/>
                              <a:gd name="T55" fmla="*/ 764 h 483"/>
                              <a:gd name="T56" fmla="+- 0 8728 2170"/>
                              <a:gd name="T57" fmla="*/ T56 w 6564"/>
                              <a:gd name="T58" fmla="+- 0 738 304"/>
                              <a:gd name="T59" fmla="*/ 738 h 483"/>
                              <a:gd name="T60" fmla="+- 0 8734 2170"/>
                              <a:gd name="T61" fmla="*/ T60 w 6564"/>
                              <a:gd name="T62" fmla="+- 0 707 304"/>
                              <a:gd name="T63" fmla="*/ 707 h 483"/>
                              <a:gd name="T64" fmla="+- 0 8734 2170"/>
                              <a:gd name="T65" fmla="*/ T64 w 6564"/>
                              <a:gd name="T66" fmla="+- 0 385 304"/>
                              <a:gd name="T67" fmla="*/ 385 h 483"/>
                              <a:gd name="T68" fmla="+- 0 8728 2170"/>
                              <a:gd name="T69" fmla="*/ T68 w 6564"/>
                              <a:gd name="T70" fmla="+- 0 353 304"/>
                              <a:gd name="T71" fmla="*/ 353 h 483"/>
                              <a:gd name="T72" fmla="+- 0 8710 2170"/>
                              <a:gd name="T73" fmla="*/ T72 w 6564"/>
                              <a:gd name="T74" fmla="+- 0 328 304"/>
                              <a:gd name="T75" fmla="*/ 328 h 483"/>
                              <a:gd name="T76" fmla="+- 0 8685 2170"/>
                              <a:gd name="T77" fmla="*/ T76 w 6564"/>
                              <a:gd name="T78" fmla="+- 0 310 304"/>
                              <a:gd name="T79" fmla="*/ 310 h 483"/>
                              <a:gd name="T80" fmla="+- 0 8653 2170"/>
                              <a:gd name="T81" fmla="*/ T80 w 6564"/>
                              <a:gd name="T82" fmla="+- 0 304 304"/>
                              <a:gd name="T83" fmla="*/ 304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564" h="483">
                                <a:moveTo>
                                  <a:pt x="6483" y="0"/>
                                </a:moveTo>
                                <a:lnTo>
                                  <a:pt x="81" y="0"/>
                                </a:lnTo>
                                <a:lnTo>
                                  <a:pt x="49" y="6"/>
                                </a:lnTo>
                                <a:lnTo>
                                  <a:pt x="24" y="24"/>
                                </a:lnTo>
                                <a:lnTo>
                                  <a:pt x="6" y="49"/>
                                </a:lnTo>
                                <a:lnTo>
                                  <a:pt x="0" y="81"/>
                                </a:lnTo>
                                <a:lnTo>
                                  <a:pt x="0" y="403"/>
                                </a:lnTo>
                                <a:lnTo>
                                  <a:pt x="6" y="434"/>
                                </a:lnTo>
                                <a:lnTo>
                                  <a:pt x="24" y="460"/>
                                </a:lnTo>
                                <a:lnTo>
                                  <a:pt x="49" y="477"/>
                                </a:lnTo>
                                <a:lnTo>
                                  <a:pt x="81" y="483"/>
                                </a:lnTo>
                                <a:lnTo>
                                  <a:pt x="6483" y="483"/>
                                </a:lnTo>
                                <a:lnTo>
                                  <a:pt x="6515" y="477"/>
                                </a:lnTo>
                                <a:lnTo>
                                  <a:pt x="6540" y="460"/>
                                </a:lnTo>
                                <a:lnTo>
                                  <a:pt x="6558" y="434"/>
                                </a:lnTo>
                                <a:lnTo>
                                  <a:pt x="6564" y="403"/>
                                </a:lnTo>
                                <a:lnTo>
                                  <a:pt x="6564" y="81"/>
                                </a:lnTo>
                                <a:lnTo>
                                  <a:pt x="6558" y="49"/>
                                </a:lnTo>
                                <a:lnTo>
                                  <a:pt x="6540" y="24"/>
                                </a:lnTo>
                                <a:lnTo>
                                  <a:pt x="6515" y="6"/>
                                </a:lnTo>
                                <a:lnTo>
                                  <a:pt x="6483" y="0"/>
                                </a:lnTo>
                                <a:close/>
                              </a:path>
                            </a:pathLst>
                          </a:custGeom>
                          <a:solidFill>
                            <a:srgbClr val="F1DBDB"/>
                          </a:solidFill>
                          <a:ln>
                            <a:noFill/>
                          </a:ln>
                        </wps:spPr>
                        <wps:bodyPr rot="0" vert="horz" wrap="square" lIns="91440" tIns="45720" rIns="91440" bIns="45720" anchor="t" anchorCtr="0" upright="1">
                          <a:noAutofit/>
                        </wps:bodyPr>
                      </wps:wsp>
                      <wps:wsp>
                        <wps:cNvPr id="122" name="Freeform 98"/>
                        <wps:cNvSpPr>
                          <a:spLocks/>
                        </wps:cNvSpPr>
                        <wps:spPr bwMode="auto">
                          <a:xfrm>
                            <a:off x="2170" y="304"/>
                            <a:ext cx="6564" cy="483"/>
                          </a:xfrm>
                          <a:custGeom>
                            <a:avLst/>
                            <a:gdLst>
                              <a:gd name="T0" fmla="+- 0 2170 2170"/>
                              <a:gd name="T1" fmla="*/ T0 w 6564"/>
                              <a:gd name="T2" fmla="+- 0 385 304"/>
                              <a:gd name="T3" fmla="*/ 385 h 483"/>
                              <a:gd name="T4" fmla="+- 0 2176 2170"/>
                              <a:gd name="T5" fmla="*/ T4 w 6564"/>
                              <a:gd name="T6" fmla="+- 0 353 304"/>
                              <a:gd name="T7" fmla="*/ 353 h 483"/>
                              <a:gd name="T8" fmla="+- 0 2194 2170"/>
                              <a:gd name="T9" fmla="*/ T8 w 6564"/>
                              <a:gd name="T10" fmla="+- 0 328 304"/>
                              <a:gd name="T11" fmla="*/ 328 h 483"/>
                              <a:gd name="T12" fmla="+- 0 2219 2170"/>
                              <a:gd name="T13" fmla="*/ T12 w 6564"/>
                              <a:gd name="T14" fmla="+- 0 310 304"/>
                              <a:gd name="T15" fmla="*/ 310 h 483"/>
                              <a:gd name="T16" fmla="+- 0 2251 2170"/>
                              <a:gd name="T17" fmla="*/ T16 w 6564"/>
                              <a:gd name="T18" fmla="+- 0 304 304"/>
                              <a:gd name="T19" fmla="*/ 304 h 483"/>
                              <a:gd name="T20" fmla="+- 0 8653 2170"/>
                              <a:gd name="T21" fmla="*/ T20 w 6564"/>
                              <a:gd name="T22" fmla="+- 0 304 304"/>
                              <a:gd name="T23" fmla="*/ 304 h 483"/>
                              <a:gd name="T24" fmla="+- 0 8685 2170"/>
                              <a:gd name="T25" fmla="*/ T24 w 6564"/>
                              <a:gd name="T26" fmla="+- 0 310 304"/>
                              <a:gd name="T27" fmla="*/ 310 h 483"/>
                              <a:gd name="T28" fmla="+- 0 8710 2170"/>
                              <a:gd name="T29" fmla="*/ T28 w 6564"/>
                              <a:gd name="T30" fmla="+- 0 328 304"/>
                              <a:gd name="T31" fmla="*/ 328 h 483"/>
                              <a:gd name="T32" fmla="+- 0 8728 2170"/>
                              <a:gd name="T33" fmla="*/ T32 w 6564"/>
                              <a:gd name="T34" fmla="+- 0 353 304"/>
                              <a:gd name="T35" fmla="*/ 353 h 483"/>
                              <a:gd name="T36" fmla="+- 0 8734 2170"/>
                              <a:gd name="T37" fmla="*/ T36 w 6564"/>
                              <a:gd name="T38" fmla="+- 0 385 304"/>
                              <a:gd name="T39" fmla="*/ 385 h 483"/>
                              <a:gd name="T40" fmla="+- 0 8734 2170"/>
                              <a:gd name="T41" fmla="*/ T40 w 6564"/>
                              <a:gd name="T42" fmla="+- 0 707 304"/>
                              <a:gd name="T43" fmla="*/ 707 h 483"/>
                              <a:gd name="T44" fmla="+- 0 8728 2170"/>
                              <a:gd name="T45" fmla="*/ T44 w 6564"/>
                              <a:gd name="T46" fmla="+- 0 738 304"/>
                              <a:gd name="T47" fmla="*/ 738 h 483"/>
                              <a:gd name="T48" fmla="+- 0 8710 2170"/>
                              <a:gd name="T49" fmla="*/ T48 w 6564"/>
                              <a:gd name="T50" fmla="+- 0 764 304"/>
                              <a:gd name="T51" fmla="*/ 764 h 483"/>
                              <a:gd name="T52" fmla="+- 0 8685 2170"/>
                              <a:gd name="T53" fmla="*/ T52 w 6564"/>
                              <a:gd name="T54" fmla="+- 0 781 304"/>
                              <a:gd name="T55" fmla="*/ 781 h 483"/>
                              <a:gd name="T56" fmla="+- 0 8653 2170"/>
                              <a:gd name="T57" fmla="*/ T56 w 6564"/>
                              <a:gd name="T58" fmla="+- 0 787 304"/>
                              <a:gd name="T59" fmla="*/ 787 h 483"/>
                              <a:gd name="T60" fmla="+- 0 2251 2170"/>
                              <a:gd name="T61" fmla="*/ T60 w 6564"/>
                              <a:gd name="T62" fmla="+- 0 787 304"/>
                              <a:gd name="T63" fmla="*/ 787 h 483"/>
                              <a:gd name="T64" fmla="+- 0 2219 2170"/>
                              <a:gd name="T65" fmla="*/ T64 w 6564"/>
                              <a:gd name="T66" fmla="+- 0 781 304"/>
                              <a:gd name="T67" fmla="*/ 781 h 483"/>
                              <a:gd name="T68" fmla="+- 0 2194 2170"/>
                              <a:gd name="T69" fmla="*/ T68 w 6564"/>
                              <a:gd name="T70" fmla="+- 0 764 304"/>
                              <a:gd name="T71" fmla="*/ 764 h 483"/>
                              <a:gd name="T72" fmla="+- 0 2176 2170"/>
                              <a:gd name="T73" fmla="*/ T72 w 6564"/>
                              <a:gd name="T74" fmla="+- 0 738 304"/>
                              <a:gd name="T75" fmla="*/ 738 h 483"/>
                              <a:gd name="T76" fmla="+- 0 2170 2170"/>
                              <a:gd name="T77" fmla="*/ T76 w 6564"/>
                              <a:gd name="T78" fmla="+- 0 707 304"/>
                              <a:gd name="T79" fmla="*/ 707 h 483"/>
                              <a:gd name="T80" fmla="+- 0 2170 2170"/>
                              <a:gd name="T81" fmla="*/ T80 w 6564"/>
                              <a:gd name="T82" fmla="+- 0 385 304"/>
                              <a:gd name="T83" fmla="*/ 385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564" h="483">
                                <a:moveTo>
                                  <a:pt x="0" y="81"/>
                                </a:moveTo>
                                <a:lnTo>
                                  <a:pt x="6" y="49"/>
                                </a:lnTo>
                                <a:lnTo>
                                  <a:pt x="24" y="24"/>
                                </a:lnTo>
                                <a:lnTo>
                                  <a:pt x="49" y="6"/>
                                </a:lnTo>
                                <a:lnTo>
                                  <a:pt x="81" y="0"/>
                                </a:lnTo>
                                <a:lnTo>
                                  <a:pt x="6483" y="0"/>
                                </a:lnTo>
                                <a:lnTo>
                                  <a:pt x="6515" y="6"/>
                                </a:lnTo>
                                <a:lnTo>
                                  <a:pt x="6540" y="24"/>
                                </a:lnTo>
                                <a:lnTo>
                                  <a:pt x="6558" y="49"/>
                                </a:lnTo>
                                <a:lnTo>
                                  <a:pt x="6564" y="81"/>
                                </a:lnTo>
                                <a:lnTo>
                                  <a:pt x="6564" y="403"/>
                                </a:lnTo>
                                <a:lnTo>
                                  <a:pt x="6558" y="434"/>
                                </a:lnTo>
                                <a:lnTo>
                                  <a:pt x="6540" y="460"/>
                                </a:lnTo>
                                <a:lnTo>
                                  <a:pt x="6515" y="477"/>
                                </a:lnTo>
                                <a:lnTo>
                                  <a:pt x="6483" y="483"/>
                                </a:lnTo>
                                <a:lnTo>
                                  <a:pt x="81" y="483"/>
                                </a:lnTo>
                                <a:lnTo>
                                  <a:pt x="49" y="477"/>
                                </a:lnTo>
                                <a:lnTo>
                                  <a:pt x="24" y="460"/>
                                </a:lnTo>
                                <a:lnTo>
                                  <a:pt x="6" y="434"/>
                                </a:lnTo>
                                <a:lnTo>
                                  <a:pt x="0" y="403"/>
                                </a:lnTo>
                                <a:lnTo>
                                  <a:pt x="0" y="81"/>
                                </a:lnTo>
                                <a:close/>
                              </a:path>
                            </a:pathLst>
                          </a:custGeom>
                          <a:noFill/>
                          <a:ln w="25400">
                            <a:solidFill>
                              <a:srgbClr val="233E5F"/>
                            </a:solidFill>
                            <a:prstDash val="solid"/>
                            <a:round/>
                            <a:headEnd/>
                            <a:tailEnd/>
                          </a:ln>
                        </wps:spPr>
                        <wps:bodyPr rot="0" vert="horz" wrap="square" lIns="91440" tIns="45720" rIns="91440" bIns="45720" anchor="t" anchorCtr="0" upright="1">
                          <a:noAutofit/>
                        </wps:bodyPr>
                      </wps:wsp>
                      <wps:wsp>
                        <wps:cNvPr id="123" name="Text Box 97"/>
                        <wps:cNvSpPr txBox="1">
                          <a:spLocks noChangeArrowheads="1"/>
                        </wps:cNvSpPr>
                        <wps:spPr bwMode="auto">
                          <a:xfrm>
                            <a:off x="2150" y="284"/>
                            <a:ext cx="6604" cy="523"/>
                          </a:xfrm>
                          <a:prstGeom prst="rect">
                            <a:avLst/>
                          </a:prstGeom>
                          <a:noFill/>
                          <a:ln>
                            <a:noFill/>
                          </a:ln>
                        </wps:spPr>
                        <wps:txbx>
                          <w:txbxContent>
                            <w:p w14:paraId="33303D76" w14:textId="77777777" w:rsidR="00FC7443" w:rsidRDefault="00FC7443" w:rsidP="00FC7443">
                              <w:pPr>
                                <w:spacing w:before="137"/>
                                <w:ind w:left="2487" w:right="2488"/>
                                <w:jc w:val="center"/>
                                <w:rPr>
                                  <w:rFonts w:ascii="Calibri"/>
                                  <w:b/>
                                </w:rPr>
                              </w:pPr>
                              <w:r>
                                <w:rPr>
                                  <w:rFonts w:ascii="Calibri"/>
                                  <w:b/>
                                </w:rPr>
                                <w:t>RAIP</w:t>
                              </w:r>
                              <w:r>
                                <w:rPr>
                                  <w:rFonts w:ascii="Calibri"/>
                                  <w:b/>
                                  <w:spacing w:val="-3"/>
                                </w:rPr>
                                <w:t xml:space="preserve"> </w:t>
                              </w:r>
                              <w:r>
                                <w:rPr>
                                  <w:rFonts w:ascii="Calibri"/>
                                  <w:b/>
                                </w:rPr>
                                <w:t>Instruments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04A58" id="Group 5" o:spid="_x0000_s1026" style="position:absolute;left:0;text-align:left;margin-left:107.5pt;margin-top:14.2pt;width:330.2pt;height:26.15pt;z-index:-251657216;mso-wrap-distance-left:0;mso-wrap-distance-right:0;mso-position-horizontal-relative:page" coordorigin="2150,284" coordsize="660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">
                <v:shape id="Freeform 99" o:spid="_x0000_s1027" style="position:absolute;left:2170;top:304;width:6564;height:483;visibility:visible;mso-wrap-style:square;v-text-anchor:top" coordsize="656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" path="m6483,l81,,49,6,24,24,6,49,,81,,403r6,31l24,460r25,17l81,483r6402,l6515,477r25,-17l6558,434r6,-31l6564,81r-6,-32l6540,24,6515,6,6483,xe" fillcolor="#f1dbdb" stroked="f">
                  <v:path arrowok="t" o:connecttype="custom" o:connectlocs="6483,304;81,304;49,310;24,328;6,353;0,385;0,707;6,738;24,764;49,781;81,787;6483,787;6515,781;6540,764;6558,738;6564,707;6564,385;6558,353;6540,328;6515,310;6483,304" o:connectangles="0,0,0,0,0,0,0,0,0,0,0,0,0,0,0,0,0,0,0,0,0"/>
                </v:shape>
                <v:shape id="Freeform 98" o:spid="_x0000_s1028" style="position:absolute;left:2170;top:304;width:6564;height:483;visibility:visible;mso-wrap-style:square;v-text-anchor:top" coordsize="656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" path="m,81l6,49,24,24,49,6,81,,6483,r32,6l6540,24r18,25l6564,81r,322l6558,434r-18,26l6515,477r-32,6l81,483,49,477,24,460,6,434,,403,,81xe" filled="f" strokecolor="#233e5f" strokeweight="2pt">
                  <v:path arrowok="t" o:connecttype="custom" o:connectlocs="0,385;6,353;24,328;49,310;81,304;6483,304;6515,310;6540,328;6558,353;6564,385;6564,707;6558,738;6540,764;6515,781;6483,787;81,787;49,781;24,764;6,738;0,707;0,385" o:connectangles="0,0,0,0,0,0,0,0,0,0,0,0,0,0,0,0,0,0,0,0,0"/>
                </v:shape>
                <v:shapetype id="_x0000_t202" coordsize="21600,21600" o:spt="202" path="m,l,21600r21600,l21600,xe">
                  <v:stroke joinstyle="miter"/>
                  <v:path gradientshapeok="t" o:connecttype="rect"/>
                </v:shapetype>
                <v:shape id="Text Box 97" o:spid="_x0000_s1029" type="#_x0000_t202" style="position:absolute;left:2150;top:284;width:6604;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33303D76" w14:textId="77777777" w:rsidR="00FC7443" w:rsidRDefault="00FC7443" w:rsidP="00FC7443">
                        <w:pPr>
                          <w:spacing w:before="137"/>
                          <w:ind w:left="2487" w:right="2488"/>
                          <w:jc w:val="center"/>
                          <w:rPr>
                            <w:rFonts w:ascii="Calibri"/>
                            <w:b/>
                          </w:rPr>
                        </w:pPr>
                        <w:r>
                          <w:rPr>
                            <w:rFonts w:ascii="Calibri"/>
                            <w:b/>
                          </w:rPr>
                          <w:t>RAIP</w:t>
                        </w:r>
                        <w:r>
                          <w:rPr>
                            <w:rFonts w:ascii="Calibri"/>
                            <w:b/>
                            <w:spacing w:val="-3"/>
                          </w:rPr>
                          <w:t xml:space="preserve"> </w:t>
                        </w:r>
                        <w:r>
                          <w:rPr>
                            <w:rFonts w:ascii="Calibri"/>
                            <w:b/>
                          </w:rPr>
                          <w:t>Instruments</w:t>
                        </w:r>
                      </w:p>
                    </w:txbxContent>
                  </v:textbox>
                </v:shape>
                <w10:wrap type="topAndBottom" anchorx="page"/>
              </v:group>
            </w:pict>
          </mc:Fallback>
        </mc:AlternateContent>
      </w:r>
      <w:r w:rsidRPr="00FC7443">
        <w:rPr>
          <w:noProof/>
          <w:sz w:val="22"/>
          <w:szCs w:val="22"/>
          <w:lang w:val="en-ZA" w:eastAsia="en-ZA"/>
        </w:rPr>
        <mc:AlternateContent>
          <mc:Choice Requires="wpg">
            <w:drawing>
              <wp:anchor distT="0" distB="0" distL="0" distR="0" simplePos="0" relativeHeight="251660288" behindDoc="1" locked="0" layoutInCell="1" allowOverlap="1" wp14:anchorId="7589BCC8" wp14:editId="401C3905">
                <wp:simplePos x="0" y="0"/>
                <wp:positionH relativeFrom="page">
                  <wp:posOffset>1365250</wp:posOffset>
                </wp:positionH>
                <wp:positionV relativeFrom="paragraph">
                  <wp:posOffset>693420</wp:posOffset>
                </wp:positionV>
                <wp:extent cx="5006975" cy="2310765"/>
                <wp:effectExtent l="0" t="0" r="0" b="0"/>
                <wp:wrapTopAndBottom/>
                <wp:docPr id="6602806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6975" cy="2310765"/>
                          <a:chOff x="2150" y="1092"/>
                          <a:chExt cx="7885" cy="3639"/>
                        </a:xfrm>
                      </wpg:grpSpPr>
                      <wps:wsp>
                        <wps:cNvPr id="94" name="Freeform 95"/>
                        <wps:cNvSpPr>
                          <a:spLocks/>
                        </wps:cNvSpPr>
                        <wps:spPr bwMode="auto">
                          <a:xfrm>
                            <a:off x="2170" y="1111"/>
                            <a:ext cx="2438" cy="483"/>
                          </a:xfrm>
                          <a:custGeom>
                            <a:avLst/>
                            <a:gdLst>
                              <a:gd name="T0" fmla="+- 0 4528 2170"/>
                              <a:gd name="T1" fmla="*/ T0 w 2438"/>
                              <a:gd name="T2" fmla="+- 0 1112 1112"/>
                              <a:gd name="T3" fmla="*/ 1112 h 483"/>
                              <a:gd name="T4" fmla="+- 0 2250 2170"/>
                              <a:gd name="T5" fmla="*/ T4 w 2438"/>
                              <a:gd name="T6" fmla="+- 0 1112 1112"/>
                              <a:gd name="T7" fmla="*/ 1112 h 483"/>
                              <a:gd name="T8" fmla="+- 0 2219 2170"/>
                              <a:gd name="T9" fmla="*/ T8 w 2438"/>
                              <a:gd name="T10" fmla="+- 0 1118 1112"/>
                              <a:gd name="T11" fmla="*/ 1118 h 483"/>
                              <a:gd name="T12" fmla="+- 0 2194 2170"/>
                              <a:gd name="T13" fmla="*/ T12 w 2438"/>
                              <a:gd name="T14" fmla="+- 0 1135 1112"/>
                              <a:gd name="T15" fmla="*/ 1135 h 483"/>
                              <a:gd name="T16" fmla="+- 0 2176 2170"/>
                              <a:gd name="T17" fmla="*/ T16 w 2438"/>
                              <a:gd name="T18" fmla="+- 0 1161 1112"/>
                              <a:gd name="T19" fmla="*/ 1161 h 483"/>
                              <a:gd name="T20" fmla="+- 0 2170 2170"/>
                              <a:gd name="T21" fmla="*/ T20 w 2438"/>
                              <a:gd name="T22" fmla="+- 0 1192 1112"/>
                              <a:gd name="T23" fmla="*/ 1192 h 483"/>
                              <a:gd name="T24" fmla="+- 0 2170 2170"/>
                              <a:gd name="T25" fmla="*/ T24 w 2438"/>
                              <a:gd name="T26" fmla="+- 0 1514 1112"/>
                              <a:gd name="T27" fmla="*/ 1514 h 483"/>
                              <a:gd name="T28" fmla="+- 0 2176 2170"/>
                              <a:gd name="T29" fmla="*/ T28 w 2438"/>
                              <a:gd name="T30" fmla="+- 0 1545 1112"/>
                              <a:gd name="T31" fmla="*/ 1545 h 483"/>
                              <a:gd name="T32" fmla="+- 0 2194 2170"/>
                              <a:gd name="T33" fmla="*/ T32 w 2438"/>
                              <a:gd name="T34" fmla="+- 0 1571 1112"/>
                              <a:gd name="T35" fmla="*/ 1571 h 483"/>
                              <a:gd name="T36" fmla="+- 0 2219 2170"/>
                              <a:gd name="T37" fmla="*/ T36 w 2438"/>
                              <a:gd name="T38" fmla="+- 0 1588 1112"/>
                              <a:gd name="T39" fmla="*/ 1588 h 483"/>
                              <a:gd name="T40" fmla="+- 0 2250 2170"/>
                              <a:gd name="T41" fmla="*/ T40 w 2438"/>
                              <a:gd name="T42" fmla="+- 0 1594 1112"/>
                              <a:gd name="T43" fmla="*/ 1594 h 483"/>
                              <a:gd name="T44" fmla="+- 0 4528 2170"/>
                              <a:gd name="T45" fmla="*/ T44 w 2438"/>
                              <a:gd name="T46" fmla="+- 0 1594 1112"/>
                              <a:gd name="T47" fmla="*/ 1594 h 483"/>
                              <a:gd name="T48" fmla="+- 0 4559 2170"/>
                              <a:gd name="T49" fmla="*/ T48 w 2438"/>
                              <a:gd name="T50" fmla="+- 0 1588 1112"/>
                              <a:gd name="T51" fmla="*/ 1588 h 483"/>
                              <a:gd name="T52" fmla="+- 0 4584 2170"/>
                              <a:gd name="T53" fmla="*/ T52 w 2438"/>
                              <a:gd name="T54" fmla="+- 0 1571 1112"/>
                              <a:gd name="T55" fmla="*/ 1571 h 483"/>
                              <a:gd name="T56" fmla="+- 0 4602 2170"/>
                              <a:gd name="T57" fmla="*/ T56 w 2438"/>
                              <a:gd name="T58" fmla="+- 0 1545 1112"/>
                              <a:gd name="T59" fmla="*/ 1545 h 483"/>
                              <a:gd name="T60" fmla="+- 0 4608 2170"/>
                              <a:gd name="T61" fmla="*/ T60 w 2438"/>
                              <a:gd name="T62" fmla="+- 0 1514 1112"/>
                              <a:gd name="T63" fmla="*/ 1514 h 483"/>
                              <a:gd name="T64" fmla="+- 0 4608 2170"/>
                              <a:gd name="T65" fmla="*/ T64 w 2438"/>
                              <a:gd name="T66" fmla="+- 0 1192 1112"/>
                              <a:gd name="T67" fmla="*/ 1192 h 483"/>
                              <a:gd name="T68" fmla="+- 0 4602 2170"/>
                              <a:gd name="T69" fmla="*/ T68 w 2438"/>
                              <a:gd name="T70" fmla="+- 0 1161 1112"/>
                              <a:gd name="T71" fmla="*/ 1161 h 483"/>
                              <a:gd name="T72" fmla="+- 0 4584 2170"/>
                              <a:gd name="T73" fmla="*/ T72 w 2438"/>
                              <a:gd name="T74" fmla="+- 0 1135 1112"/>
                              <a:gd name="T75" fmla="*/ 1135 h 483"/>
                              <a:gd name="T76" fmla="+- 0 4559 2170"/>
                              <a:gd name="T77" fmla="*/ T76 w 2438"/>
                              <a:gd name="T78" fmla="+- 0 1118 1112"/>
                              <a:gd name="T79" fmla="*/ 1118 h 483"/>
                              <a:gd name="T80" fmla="+- 0 4528 2170"/>
                              <a:gd name="T81" fmla="*/ T80 w 2438"/>
                              <a:gd name="T82" fmla="+- 0 1112 1112"/>
                              <a:gd name="T83" fmla="*/ 1112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38" h="483">
                                <a:moveTo>
                                  <a:pt x="2358" y="0"/>
                                </a:moveTo>
                                <a:lnTo>
                                  <a:pt x="80" y="0"/>
                                </a:lnTo>
                                <a:lnTo>
                                  <a:pt x="49" y="6"/>
                                </a:lnTo>
                                <a:lnTo>
                                  <a:pt x="24" y="23"/>
                                </a:lnTo>
                                <a:lnTo>
                                  <a:pt x="6" y="49"/>
                                </a:lnTo>
                                <a:lnTo>
                                  <a:pt x="0" y="80"/>
                                </a:lnTo>
                                <a:lnTo>
                                  <a:pt x="0" y="402"/>
                                </a:lnTo>
                                <a:lnTo>
                                  <a:pt x="6" y="433"/>
                                </a:lnTo>
                                <a:lnTo>
                                  <a:pt x="24" y="459"/>
                                </a:lnTo>
                                <a:lnTo>
                                  <a:pt x="49" y="476"/>
                                </a:lnTo>
                                <a:lnTo>
                                  <a:pt x="80" y="482"/>
                                </a:lnTo>
                                <a:lnTo>
                                  <a:pt x="2358" y="482"/>
                                </a:lnTo>
                                <a:lnTo>
                                  <a:pt x="2389" y="476"/>
                                </a:lnTo>
                                <a:lnTo>
                                  <a:pt x="2414" y="459"/>
                                </a:lnTo>
                                <a:lnTo>
                                  <a:pt x="2432" y="433"/>
                                </a:lnTo>
                                <a:lnTo>
                                  <a:pt x="2438" y="402"/>
                                </a:lnTo>
                                <a:lnTo>
                                  <a:pt x="2438" y="80"/>
                                </a:lnTo>
                                <a:lnTo>
                                  <a:pt x="2432" y="49"/>
                                </a:lnTo>
                                <a:lnTo>
                                  <a:pt x="2414" y="23"/>
                                </a:lnTo>
                                <a:lnTo>
                                  <a:pt x="2389" y="6"/>
                                </a:lnTo>
                                <a:lnTo>
                                  <a:pt x="2358" y="0"/>
                                </a:lnTo>
                                <a:close/>
                              </a:path>
                            </a:pathLst>
                          </a:custGeom>
                          <a:solidFill>
                            <a:srgbClr val="E26C09"/>
                          </a:solidFill>
                          <a:ln>
                            <a:noFill/>
                          </a:ln>
                        </wps:spPr>
                        <wps:bodyPr rot="0" vert="horz" wrap="square" lIns="91440" tIns="45720" rIns="91440" bIns="45720" anchor="t" anchorCtr="0" upright="1">
                          <a:noAutofit/>
                        </wps:bodyPr>
                      </wps:wsp>
                      <wps:wsp>
                        <wps:cNvPr id="95" name="Freeform 94"/>
                        <wps:cNvSpPr>
                          <a:spLocks/>
                        </wps:cNvSpPr>
                        <wps:spPr bwMode="auto">
                          <a:xfrm>
                            <a:off x="2170" y="1111"/>
                            <a:ext cx="2438" cy="483"/>
                          </a:xfrm>
                          <a:custGeom>
                            <a:avLst/>
                            <a:gdLst>
                              <a:gd name="T0" fmla="+- 0 2170 2170"/>
                              <a:gd name="T1" fmla="*/ T0 w 2438"/>
                              <a:gd name="T2" fmla="+- 0 1192 1112"/>
                              <a:gd name="T3" fmla="*/ 1192 h 483"/>
                              <a:gd name="T4" fmla="+- 0 2176 2170"/>
                              <a:gd name="T5" fmla="*/ T4 w 2438"/>
                              <a:gd name="T6" fmla="+- 0 1161 1112"/>
                              <a:gd name="T7" fmla="*/ 1161 h 483"/>
                              <a:gd name="T8" fmla="+- 0 2194 2170"/>
                              <a:gd name="T9" fmla="*/ T8 w 2438"/>
                              <a:gd name="T10" fmla="+- 0 1135 1112"/>
                              <a:gd name="T11" fmla="*/ 1135 h 483"/>
                              <a:gd name="T12" fmla="+- 0 2219 2170"/>
                              <a:gd name="T13" fmla="*/ T12 w 2438"/>
                              <a:gd name="T14" fmla="+- 0 1118 1112"/>
                              <a:gd name="T15" fmla="*/ 1118 h 483"/>
                              <a:gd name="T16" fmla="+- 0 2250 2170"/>
                              <a:gd name="T17" fmla="*/ T16 w 2438"/>
                              <a:gd name="T18" fmla="+- 0 1112 1112"/>
                              <a:gd name="T19" fmla="*/ 1112 h 483"/>
                              <a:gd name="T20" fmla="+- 0 4528 2170"/>
                              <a:gd name="T21" fmla="*/ T20 w 2438"/>
                              <a:gd name="T22" fmla="+- 0 1112 1112"/>
                              <a:gd name="T23" fmla="*/ 1112 h 483"/>
                              <a:gd name="T24" fmla="+- 0 4559 2170"/>
                              <a:gd name="T25" fmla="*/ T24 w 2438"/>
                              <a:gd name="T26" fmla="+- 0 1118 1112"/>
                              <a:gd name="T27" fmla="*/ 1118 h 483"/>
                              <a:gd name="T28" fmla="+- 0 4584 2170"/>
                              <a:gd name="T29" fmla="*/ T28 w 2438"/>
                              <a:gd name="T30" fmla="+- 0 1135 1112"/>
                              <a:gd name="T31" fmla="*/ 1135 h 483"/>
                              <a:gd name="T32" fmla="+- 0 4602 2170"/>
                              <a:gd name="T33" fmla="*/ T32 w 2438"/>
                              <a:gd name="T34" fmla="+- 0 1161 1112"/>
                              <a:gd name="T35" fmla="*/ 1161 h 483"/>
                              <a:gd name="T36" fmla="+- 0 4608 2170"/>
                              <a:gd name="T37" fmla="*/ T36 w 2438"/>
                              <a:gd name="T38" fmla="+- 0 1192 1112"/>
                              <a:gd name="T39" fmla="*/ 1192 h 483"/>
                              <a:gd name="T40" fmla="+- 0 4608 2170"/>
                              <a:gd name="T41" fmla="*/ T40 w 2438"/>
                              <a:gd name="T42" fmla="+- 0 1514 1112"/>
                              <a:gd name="T43" fmla="*/ 1514 h 483"/>
                              <a:gd name="T44" fmla="+- 0 4602 2170"/>
                              <a:gd name="T45" fmla="*/ T44 w 2438"/>
                              <a:gd name="T46" fmla="+- 0 1545 1112"/>
                              <a:gd name="T47" fmla="*/ 1545 h 483"/>
                              <a:gd name="T48" fmla="+- 0 4584 2170"/>
                              <a:gd name="T49" fmla="*/ T48 w 2438"/>
                              <a:gd name="T50" fmla="+- 0 1571 1112"/>
                              <a:gd name="T51" fmla="*/ 1571 h 483"/>
                              <a:gd name="T52" fmla="+- 0 4559 2170"/>
                              <a:gd name="T53" fmla="*/ T52 w 2438"/>
                              <a:gd name="T54" fmla="+- 0 1588 1112"/>
                              <a:gd name="T55" fmla="*/ 1588 h 483"/>
                              <a:gd name="T56" fmla="+- 0 4528 2170"/>
                              <a:gd name="T57" fmla="*/ T56 w 2438"/>
                              <a:gd name="T58" fmla="+- 0 1594 1112"/>
                              <a:gd name="T59" fmla="*/ 1594 h 483"/>
                              <a:gd name="T60" fmla="+- 0 2250 2170"/>
                              <a:gd name="T61" fmla="*/ T60 w 2438"/>
                              <a:gd name="T62" fmla="+- 0 1594 1112"/>
                              <a:gd name="T63" fmla="*/ 1594 h 483"/>
                              <a:gd name="T64" fmla="+- 0 2219 2170"/>
                              <a:gd name="T65" fmla="*/ T64 w 2438"/>
                              <a:gd name="T66" fmla="+- 0 1588 1112"/>
                              <a:gd name="T67" fmla="*/ 1588 h 483"/>
                              <a:gd name="T68" fmla="+- 0 2194 2170"/>
                              <a:gd name="T69" fmla="*/ T68 w 2438"/>
                              <a:gd name="T70" fmla="+- 0 1571 1112"/>
                              <a:gd name="T71" fmla="*/ 1571 h 483"/>
                              <a:gd name="T72" fmla="+- 0 2176 2170"/>
                              <a:gd name="T73" fmla="*/ T72 w 2438"/>
                              <a:gd name="T74" fmla="+- 0 1545 1112"/>
                              <a:gd name="T75" fmla="*/ 1545 h 483"/>
                              <a:gd name="T76" fmla="+- 0 2170 2170"/>
                              <a:gd name="T77" fmla="*/ T76 w 2438"/>
                              <a:gd name="T78" fmla="+- 0 1514 1112"/>
                              <a:gd name="T79" fmla="*/ 1514 h 483"/>
                              <a:gd name="T80" fmla="+- 0 2170 2170"/>
                              <a:gd name="T81" fmla="*/ T80 w 2438"/>
                              <a:gd name="T82" fmla="+- 0 1192 1112"/>
                              <a:gd name="T83" fmla="*/ 1192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38" h="483">
                                <a:moveTo>
                                  <a:pt x="0" y="80"/>
                                </a:moveTo>
                                <a:lnTo>
                                  <a:pt x="6" y="49"/>
                                </a:lnTo>
                                <a:lnTo>
                                  <a:pt x="24" y="23"/>
                                </a:lnTo>
                                <a:lnTo>
                                  <a:pt x="49" y="6"/>
                                </a:lnTo>
                                <a:lnTo>
                                  <a:pt x="80" y="0"/>
                                </a:lnTo>
                                <a:lnTo>
                                  <a:pt x="2358" y="0"/>
                                </a:lnTo>
                                <a:lnTo>
                                  <a:pt x="2389" y="6"/>
                                </a:lnTo>
                                <a:lnTo>
                                  <a:pt x="2414" y="23"/>
                                </a:lnTo>
                                <a:lnTo>
                                  <a:pt x="2432" y="49"/>
                                </a:lnTo>
                                <a:lnTo>
                                  <a:pt x="2438" y="80"/>
                                </a:lnTo>
                                <a:lnTo>
                                  <a:pt x="2438" y="402"/>
                                </a:lnTo>
                                <a:lnTo>
                                  <a:pt x="2432" y="433"/>
                                </a:lnTo>
                                <a:lnTo>
                                  <a:pt x="2414" y="459"/>
                                </a:lnTo>
                                <a:lnTo>
                                  <a:pt x="2389" y="476"/>
                                </a:lnTo>
                                <a:lnTo>
                                  <a:pt x="2358" y="482"/>
                                </a:lnTo>
                                <a:lnTo>
                                  <a:pt x="80" y="482"/>
                                </a:lnTo>
                                <a:lnTo>
                                  <a:pt x="49" y="476"/>
                                </a:lnTo>
                                <a:lnTo>
                                  <a:pt x="24" y="459"/>
                                </a:lnTo>
                                <a:lnTo>
                                  <a:pt x="6" y="433"/>
                                </a:lnTo>
                                <a:lnTo>
                                  <a:pt x="0" y="402"/>
                                </a:lnTo>
                                <a:lnTo>
                                  <a:pt x="0" y="80"/>
                                </a:lnTo>
                                <a:close/>
                              </a:path>
                            </a:pathLst>
                          </a:custGeom>
                          <a:noFill/>
                          <a:ln w="25400">
                            <a:solidFill>
                              <a:srgbClr val="233E5F"/>
                            </a:solidFill>
                            <a:prstDash val="solid"/>
                            <a:round/>
                            <a:headEnd/>
                            <a:tailEnd/>
                          </a:ln>
                        </wps:spPr>
                        <wps:bodyPr rot="0" vert="horz" wrap="square" lIns="91440" tIns="45720" rIns="91440" bIns="45720" anchor="t" anchorCtr="0" upright="1">
                          <a:noAutofit/>
                        </wps:bodyPr>
                      </wps:wsp>
                      <wps:wsp>
                        <wps:cNvPr id="96" name="Line 93"/>
                        <wps:cNvCnPr>
                          <a:cxnSpLocks noChangeShapeType="1"/>
                        </wps:cNvCnPr>
                        <wps:spPr bwMode="auto">
                          <a:xfrm>
                            <a:off x="3239" y="1595"/>
                            <a:ext cx="0" cy="2020"/>
                          </a:xfrm>
                          <a:prstGeom prst="line">
                            <a:avLst/>
                          </a:prstGeom>
                          <a:noFill/>
                          <a:ln w="38100">
                            <a:solidFill>
                              <a:srgbClr val="4579B8"/>
                            </a:solidFill>
                            <a:prstDash val="solid"/>
                            <a:round/>
                            <a:headEnd/>
                            <a:tailEnd/>
                          </a:ln>
                        </wps:spPr>
                        <wps:bodyPr/>
                      </wps:wsp>
                      <wps:wsp>
                        <wps:cNvPr id="97" name="Freeform 92"/>
                        <wps:cNvSpPr>
                          <a:spLocks/>
                        </wps:cNvSpPr>
                        <wps:spPr bwMode="auto">
                          <a:xfrm>
                            <a:off x="4422" y="3259"/>
                            <a:ext cx="2624" cy="491"/>
                          </a:xfrm>
                          <a:custGeom>
                            <a:avLst/>
                            <a:gdLst>
                              <a:gd name="T0" fmla="+- 0 6964 4423"/>
                              <a:gd name="T1" fmla="*/ T0 w 2624"/>
                              <a:gd name="T2" fmla="+- 0 3259 3259"/>
                              <a:gd name="T3" fmla="*/ 3259 h 491"/>
                              <a:gd name="T4" fmla="+- 0 4505 4423"/>
                              <a:gd name="T5" fmla="*/ T4 w 2624"/>
                              <a:gd name="T6" fmla="+- 0 3259 3259"/>
                              <a:gd name="T7" fmla="*/ 3259 h 491"/>
                              <a:gd name="T8" fmla="+- 0 4473 4423"/>
                              <a:gd name="T9" fmla="*/ T8 w 2624"/>
                              <a:gd name="T10" fmla="+- 0 3266 3259"/>
                              <a:gd name="T11" fmla="*/ 3266 h 491"/>
                              <a:gd name="T12" fmla="+- 0 4447 4423"/>
                              <a:gd name="T13" fmla="*/ T12 w 2624"/>
                              <a:gd name="T14" fmla="+- 0 3283 3259"/>
                              <a:gd name="T15" fmla="*/ 3283 h 491"/>
                              <a:gd name="T16" fmla="+- 0 4429 4423"/>
                              <a:gd name="T17" fmla="*/ T16 w 2624"/>
                              <a:gd name="T18" fmla="+- 0 3309 3259"/>
                              <a:gd name="T19" fmla="*/ 3309 h 491"/>
                              <a:gd name="T20" fmla="+- 0 4423 4423"/>
                              <a:gd name="T21" fmla="*/ T20 w 2624"/>
                              <a:gd name="T22" fmla="+- 0 3341 3259"/>
                              <a:gd name="T23" fmla="*/ 3341 h 491"/>
                              <a:gd name="T24" fmla="+- 0 4423 4423"/>
                              <a:gd name="T25" fmla="*/ T24 w 2624"/>
                              <a:gd name="T26" fmla="+- 0 3668 3259"/>
                              <a:gd name="T27" fmla="*/ 3668 h 491"/>
                              <a:gd name="T28" fmla="+- 0 4429 4423"/>
                              <a:gd name="T29" fmla="*/ T28 w 2624"/>
                              <a:gd name="T30" fmla="+- 0 3700 3259"/>
                              <a:gd name="T31" fmla="*/ 3700 h 491"/>
                              <a:gd name="T32" fmla="+- 0 4447 4423"/>
                              <a:gd name="T33" fmla="*/ T32 w 2624"/>
                              <a:gd name="T34" fmla="+- 0 3726 3259"/>
                              <a:gd name="T35" fmla="*/ 3726 h 491"/>
                              <a:gd name="T36" fmla="+- 0 4473 4423"/>
                              <a:gd name="T37" fmla="*/ T36 w 2624"/>
                              <a:gd name="T38" fmla="+- 0 3744 3259"/>
                              <a:gd name="T39" fmla="*/ 3744 h 491"/>
                              <a:gd name="T40" fmla="+- 0 4505 4423"/>
                              <a:gd name="T41" fmla="*/ T40 w 2624"/>
                              <a:gd name="T42" fmla="+- 0 3750 3259"/>
                              <a:gd name="T43" fmla="*/ 3750 h 491"/>
                              <a:gd name="T44" fmla="+- 0 6964 4423"/>
                              <a:gd name="T45" fmla="*/ T44 w 2624"/>
                              <a:gd name="T46" fmla="+- 0 3750 3259"/>
                              <a:gd name="T47" fmla="*/ 3750 h 491"/>
                              <a:gd name="T48" fmla="+- 0 6996 4423"/>
                              <a:gd name="T49" fmla="*/ T48 w 2624"/>
                              <a:gd name="T50" fmla="+- 0 3744 3259"/>
                              <a:gd name="T51" fmla="*/ 3744 h 491"/>
                              <a:gd name="T52" fmla="+- 0 7022 4423"/>
                              <a:gd name="T53" fmla="*/ T52 w 2624"/>
                              <a:gd name="T54" fmla="+- 0 3726 3259"/>
                              <a:gd name="T55" fmla="*/ 3726 h 491"/>
                              <a:gd name="T56" fmla="+- 0 7040 4423"/>
                              <a:gd name="T57" fmla="*/ T56 w 2624"/>
                              <a:gd name="T58" fmla="+- 0 3700 3259"/>
                              <a:gd name="T59" fmla="*/ 3700 h 491"/>
                              <a:gd name="T60" fmla="+- 0 7046 4423"/>
                              <a:gd name="T61" fmla="*/ T60 w 2624"/>
                              <a:gd name="T62" fmla="+- 0 3668 3259"/>
                              <a:gd name="T63" fmla="*/ 3668 h 491"/>
                              <a:gd name="T64" fmla="+- 0 7046 4423"/>
                              <a:gd name="T65" fmla="*/ T64 w 2624"/>
                              <a:gd name="T66" fmla="+- 0 3341 3259"/>
                              <a:gd name="T67" fmla="*/ 3341 h 491"/>
                              <a:gd name="T68" fmla="+- 0 7040 4423"/>
                              <a:gd name="T69" fmla="*/ T68 w 2624"/>
                              <a:gd name="T70" fmla="+- 0 3309 3259"/>
                              <a:gd name="T71" fmla="*/ 3309 h 491"/>
                              <a:gd name="T72" fmla="+- 0 7022 4423"/>
                              <a:gd name="T73" fmla="*/ T72 w 2624"/>
                              <a:gd name="T74" fmla="+- 0 3283 3259"/>
                              <a:gd name="T75" fmla="*/ 3283 h 491"/>
                              <a:gd name="T76" fmla="+- 0 6996 4423"/>
                              <a:gd name="T77" fmla="*/ T76 w 2624"/>
                              <a:gd name="T78" fmla="+- 0 3266 3259"/>
                              <a:gd name="T79" fmla="*/ 3266 h 491"/>
                              <a:gd name="T80" fmla="+- 0 6964 4423"/>
                              <a:gd name="T81" fmla="*/ T80 w 2624"/>
                              <a:gd name="T82" fmla="+- 0 3259 3259"/>
                              <a:gd name="T83" fmla="*/ 3259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24" h="491">
                                <a:moveTo>
                                  <a:pt x="2541" y="0"/>
                                </a:moveTo>
                                <a:lnTo>
                                  <a:pt x="82" y="0"/>
                                </a:lnTo>
                                <a:lnTo>
                                  <a:pt x="50" y="7"/>
                                </a:lnTo>
                                <a:lnTo>
                                  <a:pt x="24" y="24"/>
                                </a:lnTo>
                                <a:lnTo>
                                  <a:pt x="6" y="50"/>
                                </a:lnTo>
                                <a:lnTo>
                                  <a:pt x="0" y="82"/>
                                </a:lnTo>
                                <a:lnTo>
                                  <a:pt x="0" y="409"/>
                                </a:lnTo>
                                <a:lnTo>
                                  <a:pt x="6" y="441"/>
                                </a:lnTo>
                                <a:lnTo>
                                  <a:pt x="24" y="467"/>
                                </a:lnTo>
                                <a:lnTo>
                                  <a:pt x="50" y="485"/>
                                </a:lnTo>
                                <a:lnTo>
                                  <a:pt x="82" y="491"/>
                                </a:lnTo>
                                <a:lnTo>
                                  <a:pt x="2541" y="491"/>
                                </a:lnTo>
                                <a:lnTo>
                                  <a:pt x="2573" y="485"/>
                                </a:lnTo>
                                <a:lnTo>
                                  <a:pt x="2599" y="467"/>
                                </a:lnTo>
                                <a:lnTo>
                                  <a:pt x="2617" y="441"/>
                                </a:lnTo>
                                <a:lnTo>
                                  <a:pt x="2623" y="409"/>
                                </a:lnTo>
                                <a:lnTo>
                                  <a:pt x="2623" y="82"/>
                                </a:lnTo>
                                <a:lnTo>
                                  <a:pt x="2617" y="50"/>
                                </a:lnTo>
                                <a:lnTo>
                                  <a:pt x="2599" y="24"/>
                                </a:lnTo>
                                <a:lnTo>
                                  <a:pt x="2573" y="7"/>
                                </a:lnTo>
                                <a:lnTo>
                                  <a:pt x="2541" y="0"/>
                                </a:lnTo>
                                <a:close/>
                              </a:path>
                            </a:pathLst>
                          </a:custGeom>
                          <a:solidFill>
                            <a:srgbClr val="92D050"/>
                          </a:solidFill>
                          <a:ln>
                            <a:noFill/>
                          </a:ln>
                        </wps:spPr>
                        <wps:bodyPr rot="0" vert="horz" wrap="square" lIns="91440" tIns="45720" rIns="91440" bIns="45720" anchor="t" anchorCtr="0" upright="1">
                          <a:noAutofit/>
                        </wps:bodyPr>
                      </wps:wsp>
                      <wps:wsp>
                        <wps:cNvPr id="98" name="Freeform 91"/>
                        <wps:cNvSpPr>
                          <a:spLocks/>
                        </wps:cNvSpPr>
                        <wps:spPr bwMode="auto">
                          <a:xfrm>
                            <a:off x="4422" y="3259"/>
                            <a:ext cx="2624" cy="491"/>
                          </a:xfrm>
                          <a:custGeom>
                            <a:avLst/>
                            <a:gdLst>
                              <a:gd name="T0" fmla="+- 0 4423 4423"/>
                              <a:gd name="T1" fmla="*/ T0 w 2624"/>
                              <a:gd name="T2" fmla="+- 0 3341 3259"/>
                              <a:gd name="T3" fmla="*/ 3341 h 491"/>
                              <a:gd name="T4" fmla="+- 0 4429 4423"/>
                              <a:gd name="T5" fmla="*/ T4 w 2624"/>
                              <a:gd name="T6" fmla="+- 0 3309 3259"/>
                              <a:gd name="T7" fmla="*/ 3309 h 491"/>
                              <a:gd name="T8" fmla="+- 0 4447 4423"/>
                              <a:gd name="T9" fmla="*/ T8 w 2624"/>
                              <a:gd name="T10" fmla="+- 0 3283 3259"/>
                              <a:gd name="T11" fmla="*/ 3283 h 491"/>
                              <a:gd name="T12" fmla="+- 0 4473 4423"/>
                              <a:gd name="T13" fmla="*/ T12 w 2624"/>
                              <a:gd name="T14" fmla="+- 0 3266 3259"/>
                              <a:gd name="T15" fmla="*/ 3266 h 491"/>
                              <a:gd name="T16" fmla="+- 0 4505 4423"/>
                              <a:gd name="T17" fmla="*/ T16 w 2624"/>
                              <a:gd name="T18" fmla="+- 0 3259 3259"/>
                              <a:gd name="T19" fmla="*/ 3259 h 491"/>
                              <a:gd name="T20" fmla="+- 0 6964 4423"/>
                              <a:gd name="T21" fmla="*/ T20 w 2624"/>
                              <a:gd name="T22" fmla="+- 0 3259 3259"/>
                              <a:gd name="T23" fmla="*/ 3259 h 491"/>
                              <a:gd name="T24" fmla="+- 0 6996 4423"/>
                              <a:gd name="T25" fmla="*/ T24 w 2624"/>
                              <a:gd name="T26" fmla="+- 0 3266 3259"/>
                              <a:gd name="T27" fmla="*/ 3266 h 491"/>
                              <a:gd name="T28" fmla="+- 0 7022 4423"/>
                              <a:gd name="T29" fmla="*/ T28 w 2624"/>
                              <a:gd name="T30" fmla="+- 0 3283 3259"/>
                              <a:gd name="T31" fmla="*/ 3283 h 491"/>
                              <a:gd name="T32" fmla="+- 0 7040 4423"/>
                              <a:gd name="T33" fmla="*/ T32 w 2624"/>
                              <a:gd name="T34" fmla="+- 0 3309 3259"/>
                              <a:gd name="T35" fmla="*/ 3309 h 491"/>
                              <a:gd name="T36" fmla="+- 0 7046 4423"/>
                              <a:gd name="T37" fmla="*/ T36 w 2624"/>
                              <a:gd name="T38" fmla="+- 0 3341 3259"/>
                              <a:gd name="T39" fmla="*/ 3341 h 491"/>
                              <a:gd name="T40" fmla="+- 0 7046 4423"/>
                              <a:gd name="T41" fmla="*/ T40 w 2624"/>
                              <a:gd name="T42" fmla="+- 0 3668 3259"/>
                              <a:gd name="T43" fmla="*/ 3668 h 491"/>
                              <a:gd name="T44" fmla="+- 0 7040 4423"/>
                              <a:gd name="T45" fmla="*/ T44 w 2624"/>
                              <a:gd name="T46" fmla="+- 0 3700 3259"/>
                              <a:gd name="T47" fmla="*/ 3700 h 491"/>
                              <a:gd name="T48" fmla="+- 0 7022 4423"/>
                              <a:gd name="T49" fmla="*/ T48 w 2624"/>
                              <a:gd name="T50" fmla="+- 0 3726 3259"/>
                              <a:gd name="T51" fmla="*/ 3726 h 491"/>
                              <a:gd name="T52" fmla="+- 0 6996 4423"/>
                              <a:gd name="T53" fmla="*/ T52 w 2624"/>
                              <a:gd name="T54" fmla="+- 0 3744 3259"/>
                              <a:gd name="T55" fmla="*/ 3744 h 491"/>
                              <a:gd name="T56" fmla="+- 0 6964 4423"/>
                              <a:gd name="T57" fmla="*/ T56 w 2624"/>
                              <a:gd name="T58" fmla="+- 0 3750 3259"/>
                              <a:gd name="T59" fmla="*/ 3750 h 491"/>
                              <a:gd name="T60" fmla="+- 0 4505 4423"/>
                              <a:gd name="T61" fmla="*/ T60 w 2624"/>
                              <a:gd name="T62" fmla="+- 0 3750 3259"/>
                              <a:gd name="T63" fmla="*/ 3750 h 491"/>
                              <a:gd name="T64" fmla="+- 0 4473 4423"/>
                              <a:gd name="T65" fmla="*/ T64 w 2624"/>
                              <a:gd name="T66" fmla="+- 0 3744 3259"/>
                              <a:gd name="T67" fmla="*/ 3744 h 491"/>
                              <a:gd name="T68" fmla="+- 0 4447 4423"/>
                              <a:gd name="T69" fmla="*/ T68 w 2624"/>
                              <a:gd name="T70" fmla="+- 0 3726 3259"/>
                              <a:gd name="T71" fmla="*/ 3726 h 491"/>
                              <a:gd name="T72" fmla="+- 0 4429 4423"/>
                              <a:gd name="T73" fmla="*/ T72 w 2624"/>
                              <a:gd name="T74" fmla="+- 0 3700 3259"/>
                              <a:gd name="T75" fmla="*/ 3700 h 491"/>
                              <a:gd name="T76" fmla="+- 0 4423 4423"/>
                              <a:gd name="T77" fmla="*/ T76 w 2624"/>
                              <a:gd name="T78" fmla="+- 0 3668 3259"/>
                              <a:gd name="T79" fmla="*/ 3668 h 491"/>
                              <a:gd name="T80" fmla="+- 0 4423 4423"/>
                              <a:gd name="T81" fmla="*/ T80 w 2624"/>
                              <a:gd name="T82" fmla="+- 0 3341 3259"/>
                              <a:gd name="T83" fmla="*/ 3341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24" h="491">
                                <a:moveTo>
                                  <a:pt x="0" y="82"/>
                                </a:moveTo>
                                <a:lnTo>
                                  <a:pt x="6" y="50"/>
                                </a:lnTo>
                                <a:lnTo>
                                  <a:pt x="24" y="24"/>
                                </a:lnTo>
                                <a:lnTo>
                                  <a:pt x="50" y="7"/>
                                </a:lnTo>
                                <a:lnTo>
                                  <a:pt x="82" y="0"/>
                                </a:lnTo>
                                <a:lnTo>
                                  <a:pt x="2541" y="0"/>
                                </a:lnTo>
                                <a:lnTo>
                                  <a:pt x="2573" y="7"/>
                                </a:lnTo>
                                <a:lnTo>
                                  <a:pt x="2599" y="24"/>
                                </a:lnTo>
                                <a:lnTo>
                                  <a:pt x="2617" y="50"/>
                                </a:lnTo>
                                <a:lnTo>
                                  <a:pt x="2623" y="82"/>
                                </a:lnTo>
                                <a:lnTo>
                                  <a:pt x="2623" y="409"/>
                                </a:lnTo>
                                <a:lnTo>
                                  <a:pt x="2617" y="441"/>
                                </a:lnTo>
                                <a:lnTo>
                                  <a:pt x="2599" y="467"/>
                                </a:lnTo>
                                <a:lnTo>
                                  <a:pt x="2573" y="485"/>
                                </a:lnTo>
                                <a:lnTo>
                                  <a:pt x="2541" y="491"/>
                                </a:lnTo>
                                <a:lnTo>
                                  <a:pt x="82" y="491"/>
                                </a:lnTo>
                                <a:lnTo>
                                  <a:pt x="50" y="485"/>
                                </a:lnTo>
                                <a:lnTo>
                                  <a:pt x="24" y="467"/>
                                </a:lnTo>
                                <a:lnTo>
                                  <a:pt x="6" y="441"/>
                                </a:lnTo>
                                <a:lnTo>
                                  <a:pt x="0" y="409"/>
                                </a:lnTo>
                                <a:lnTo>
                                  <a:pt x="0" y="82"/>
                                </a:lnTo>
                                <a:close/>
                              </a:path>
                            </a:pathLst>
                          </a:custGeom>
                          <a:noFill/>
                          <a:ln w="25400">
                            <a:solidFill>
                              <a:srgbClr val="233E5F"/>
                            </a:solidFill>
                            <a:prstDash val="solid"/>
                            <a:round/>
                            <a:headEnd/>
                            <a:tailEnd/>
                          </a:ln>
                        </wps:spPr>
                        <wps:bodyPr rot="0" vert="horz" wrap="square" lIns="91440" tIns="45720" rIns="91440" bIns="45720" anchor="t" anchorCtr="0" upright="1">
                          <a:noAutofit/>
                        </wps:bodyPr>
                      </wps:wsp>
                      <wps:wsp>
                        <wps:cNvPr id="99" name="AutoShape 90"/>
                        <wps:cNvSpPr>
                          <a:spLocks/>
                        </wps:cNvSpPr>
                        <wps:spPr bwMode="auto">
                          <a:xfrm>
                            <a:off x="3238" y="3614"/>
                            <a:ext cx="2395" cy="873"/>
                          </a:xfrm>
                          <a:custGeom>
                            <a:avLst/>
                            <a:gdLst>
                              <a:gd name="T0" fmla="+- 0 5633 3239"/>
                              <a:gd name="T1" fmla="*/ T0 w 2395"/>
                              <a:gd name="T2" fmla="+- 0 3744 3614"/>
                              <a:gd name="T3" fmla="*/ 3744 h 873"/>
                              <a:gd name="T4" fmla="+- 0 5633 3239"/>
                              <a:gd name="T5" fmla="*/ T4 w 2395"/>
                              <a:gd name="T6" fmla="+- 0 4487 3614"/>
                              <a:gd name="T7" fmla="*/ 4487 h 873"/>
                              <a:gd name="T8" fmla="+- 0 3239 3239"/>
                              <a:gd name="T9" fmla="*/ T8 w 2395"/>
                              <a:gd name="T10" fmla="+- 0 3614 3614"/>
                              <a:gd name="T11" fmla="*/ 3614 h 873"/>
                              <a:gd name="T12" fmla="+- 0 4423 3239"/>
                              <a:gd name="T13" fmla="*/ T12 w 2395"/>
                              <a:gd name="T14" fmla="+- 0 3614 3614"/>
                              <a:gd name="T15" fmla="*/ 3614 h 873"/>
                            </a:gdLst>
                            <a:ahLst/>
                            <a:cxnLst>
                              <a:cxn ang="0">
                                <a:pos x="T1" y="T3"/>
                              </a:cxn>
                              <a:cxn ang="0">
                                <a:pos x="T5" y="T7"/>
                              </a:cxn>
                              <a:cxn ang="0">
                                <a:pos x="T9" y="T11"/>
                              </a:cxn>
                              <a:cxn ang="0">
                                <a:pos x="T13" y="T15"/>
                              </a:cxn>
                            </a:cxnLst>
                            <a:rect l="0" t="0" r="r" b="b"/>
                            <a:pathLst>
                              <a:path w="2395" h="873">
                                <a:moveTo>
                                  <a:pt x="2394" y="130"/>
                                </a:moveTo>
                                <a:lnTo>
                                  <a:pt x="2394" y="873"/>
                                </a:lnTo>
                                <a:moveTo>
                                  <a:pt x="0" y="0"/>
                                </a:moveTo>
                                <a:lnTo>
                                  <a:pt x="1184" y="0"/>
                                </a:lnTo>
                              </a:path>
                            </a:pathLst>
                          </a:custGeom>
                          <a:noFill/>
                          <a:ln w="38100">
                            <a:solidFill>
                              <a:srgbClr val="4579B8"/>
                            </a:solidFill>
                            <a:prstDash val="solid"/>
                            <a:round/>
                            <a:headEnd/>
                            <a:tailEnd/>
                          </a:ln>
                        </wps:spPr>
                        <wps:bodyPr rot="0" vert="horz" wrap="square" lIns="91440" tIns="45720" rIns="91440" bIns="45720" anchor="t" anchorCtr="0" upright="1">
                          <a:noAutofit/>
                        </wps:bodyPr>
                      </wps:wsp>
                      <wps:wsp>
                        <wps:cNvPr id="100" name="Freeform 89"/>
                        <wps:cNvSpPr>
                          <a:spLocks/>
                        </wps:cNvSpPr>
                        <wps:spPr bwMode="auto">
                          <a:xfrm>
                            <a:off x="7303" y="2163"/>
                            <a:ext cx="2712" cy="463"/>
                          </a:xfrm>
                          <a:custGeom>
                            <a:avLst/>
                            <a:gdLst>
                              <a:gd name="T0" fmla="+- 0 9938 7303"/>
                              <a:gd name="T1" fmla="*/ T0 w 2712"/>
                              <a:gd name="T2" fmla="+- 0 2163 2163"/>
                              <a:gd name="T3" fmla="*/ 2163 h 463"/>
                              <a:gd name="T4" fmla="+- 0 7380 7303"/>
                              <a:gd name="T5" fmla="*/ T4 w 2712"/>
                              <a:gd name="T6" fmla="+- 0 2163 2163"/>
                              <a:gd name="T7" fmla="*/ 2163 h 463"/>
                              <a:gd name="T8" fmla="+- 0 7350 7303"/>
                              <a:gd name="T9" fmla="*/ T8 w 2712"/>
                              <a:gd name="T10" fmla="+- 0 2169 2163"/>
                              <a:gd name="T11" fmla="*/ 2169 h 463"/>
                              <a:gd name="T12" fmla="+- 0 7326 7303"/>
                              <a:gd name="T13" fmla="*/ T12 w 2712"/>
                              <a:gd name="T14" fmla="+- 0 2186 2163"/>
                              <a:gd name="T15" fmla="*/ 2186 h 463"/>
                              <a:gd name="T16" fmla="+- 0 7309 7303"/>
                              <a:gd name="T17" fmla="*/ T16 w 2712"/>
                              <a:gd name="T18" fmla="+- 0 2210 2163"/>
                              <a:gd name="T19" fmla="*/ 2210 h 463"/>
                              <a:gd name="T20" fmla="+- 0 7303 7303"/>
                              <a:gd name="T21" fmla="*/ T20 w 2712"/>
                              <a:gd name="T22" fmla="+- 0 2240 2163"/>
                              <a:gd name="T23" fmla="*/ 2240 h 463"/>
                              <a:gd name="T24" fmla="+- 0 7303 7303"/>
                              <a:gd name="T25" fmla="*/ T24 w 2712"/>
                              <a:gd name="T26" fmla="+- 0 2549 2163"/>
                              <a:gd name="T27" fmla="*/ 2549 h 463"/>
                              <a:gd name="T28" fmla="+- 0 7309 7303"/>
                              <a:gd name="T29" fmla="*/ T28 w 2712"/>
                              <a:gd name="T30" fmla="+- 0 2579 2163"/>
                              <a:gd name="T31" fmla="*/ 2579 h 463"/>
                              <a:gd name="T32" fmla="+- 0 7326 7303"/>
                              <a:gd name="T33" fmla="*/ T32 w 2712"/>
                              <a:gd name="T34" fmla="+- 0 2603 2163"/>
                              <a:gd name="T35" fmla="*/ 2603 h 463"/>
                              <a:gd name="T36" fmla="+- 0 7350 7303"/>
                              <a:gd name="T37" fmla="*/ T36 w 2712"/>
                              <a:gd name="T38" fmla="+- 0 2620 2163"/>
                              <a:gd name="T39" fmla="*/ 2620 h 463"/>
                              <a:gd name="T40" fmla="+- 0 7380 7303"/>
                              <a:gd name="T41" fmla="*/ T40 w 2712"/>
                              <a:gd name="T42" fmla="+- 0 2626 2163"/>
                              <a:gd name="T43" fmla="*/ 2626 h 463"/>
                              <a:gd name="T44" fmla="+- 0 9938 7303"/>
                              <a:gd name="T45" fmla="*/ T44 w 2712"/>
                              <a:gd name="T46" fmla="+- 0 2626 2163"/>
                              <a:gd name="T47" fmla="*/ 2626 h 463"/>
                              <a:gd name="T48" fmla="+- 0 9968 7303"/>
                              <a:gd name="T49" fmla="*/ T48 w 2712"/>
                              <a:gd name="T50" fmla="+- 0 2620 2163"/>
                              <a:gd name="T51" fmla="*/ 2620 h 463"/>
                              <a:gd name="T52" fmla="+- 0 9992 7303"/>
                              <a:gd name="T53" fmla="*/ T52 w 2712"/>
                              <a:gd name="T54" fmla="+- 0 2603 2163"/>
                              <a:gd name="T55" fmla="*/ 2603 h 463"/>
                              <a:gd name="T56" fmla="+- 0 10009 7303"/>
                              <a:gd name="T57" fmla="*/ T56 w 2712"/>
                              <a:gd name="T58" fmla="+- 0 2579 2163"/>
                              <a:gd name="T59" fmla="*/ 2579 h 463"/>
                              <a:gd name="T60" fmla="+- 0 10015 7303"/>
                              <a:gd name="T61" fmla="*/ T60 w 2712"/>
                              <a:gd name="T62" fmla="+- 0 2549 2163"/>
                              <a:gd name="T63" fmla="*/ 2549 h 463"/>
                              <a:gd name="T64" fmla="+- 0 10015 7303"/>
                              <a:gd name="T65" fmla="*/ T64 w 2712"/>
                              <a:gd name="T66" fmla="+- 0 2240 2163"/>
                              <a:gd name="T67" fmla="*/ 2240 h 463"/>
                              <a:gd name="T68" fmla="+- 0 10009 7303"/>
                              <a:gd name="T69" fmla="*/ T68 w 2712"/>
                              <a:gd name="T70" fmla="+- 0 2210 2163"/>
                              <a:gd name="T71" fmla="*/ 2210 h 463"/>
                              <a:gd name="T72" fmla="+- 0 9992 7303"/>
                              <a:gd name="T73" fmla="*/ T72 w 2712"/>
                              <a:gd name="T74" fmla="+- 0 2186 2163"/>
                              <a:gd name="T75" fmla="*/ 2186 h 463"/>
                              <a:gd name="T76" fmla="+- 0 9968 7303"/>
                              <a:gd name="T77" fmla="*/ T76 w 2712"/>
                              <a:gd name="T78" fmla="+- 0 2169 2163"/>
                              <a:gd name="T79" fmla="*/ 2169 h 463"/>
                              <a:gd name="T80" fmla="+- 0 9938 7303"/>
                              <a:gd name="T81" fmla="*/ T80 w 2712"/>
                              <a:gd name="T82" fmla="+- 0 2163 2163"/>
                              <a:gd name="T83" fmla="*/ 2163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2" h="463">
                                <a:moveTo>
                                  <a:pt x="2635" y="0"/>
                                </a:moveTo>
                                <a:lnTo>
                                  <a:pt x="77" y="0"/>
                                </a:lnTo>
                                <a:lnTo>
                                  <a:pt x="47" y="6"/>
                                </a:lnTo>
                                <a:lnTo>
                                  <a:pt x="23" y="23"/>
                                </a:lnTo>
                                <a:lnTo>
                                  <a:pt x="6" y="47"/>
                                </a:lnTo>
                                <a:lnTo>
                                  <a:pt x="0" y="77"/>
                                </a:lnTo>
                                <a:lnTo>
                                  <a:pt x="0" y="386"/>
                                </a:lnTo>
                                <a:lnTo>
                                  <a:pt x="6" y="416"/>
                                </a:lnTo>
                                <a:lnTo>
                                  <a:pt x="23" y="440"/>
                                </a:lnTo>
                                <a:lnTo>
                                  <a:pt x="47" y="457"/>
                                </a:lnTo>
                                <a:lnTo>
                                  <a:pt x="77" y="463"/>
                                </a:lnTo>
                                <a:lnTo>
                                  <a:pt x="2635" y="463"/>
                                </a:lnTo>
                                <a:lnTo>
                                  <a:pt x="2665" y="457"/>
                                </a:lnTo>
                                <a:lnTo>
                                  <a:pt x="2689" y="440"/>
                                </a:lnTo>
                                <a:lnTo>
                                  <a:pt x="2706" y="416"/>
                                </a:lnTo>
                                <a:lnTo>
                                  <a:pt x="2712" y="386"/>
                                </a:lnTo>
                                <a:lnTo>
                                  <a:pt x="2712" y="77"/>
                                </a:lnTo>
                                <a:lnTo>
                                  <a:pt x="2706" y="47"/>
                                </a:lnTo>
                                <a:lnTo>
                                  <a:pt x="2689" y="23"/>
                                </a:lnTo>
                                <a:lnTo>
                                  <a:pt x="2665" y="6"/>
                                </a:lnTo>
                                <a:lnTo>
                                  <a:pt x="2635" y="0"/>
                                </a:lnTo>
                                <a:close/>
                              </a:path>
                            </a:pathLst>
                          </a:custGeom>
                          <a:solidFill>
                            <a:srgbClr val="DAEDF3"/>
                          </a:solidFill>
                          <a:ln>
                            <a:noFill/>
                          </a:ln>
                        </wps:spPr>
                        <wps:bodyPr rot="0" vert="horz" wrap="square" lIns="91440" tIns="45720" rIns="91440" bIns="45720" anchor="t" anchorCtr="0" upright="1">
                          <a:noAutofit/>
                        </wps:bodyPr>
                      </wps:wsp>
                      <wps:wsp>
                        <wps:cNvPr id="101" name="Freeform 88"/>
                        <wps:cNvSpPr>
                          <a:spLocks/>
                        </wps:cNvSpPr>
                        <wps:spPr bwMode="auto">
                          <a:xfrm>
                            <a:off x="7303" y="2163"/>
                            <a:ext cx="2712" cy="463"/>
                          </a:xfrm>
                          <a:custGeom>
                            <a:avLst/>
                            <a:gdLst>
                              <a:gd name="T0" fmla="+- 0 7303 7303"/>
                              <a:gd name="T1" fmla="*/ T0 w 2712"/>
                              <a:gd name="T2" fmla="+- 0 2240 2163"/>
                              <a:gd name="T3" fmla="*/ 2240 h 463"/>
                              <a:gd name="T4" fmla="+- 0 7309 7303"/>
                              <a:gd name="T5" fmla="*/ T4 w 2712"/>
                              <a:gd name="T6" fmla="+- 0 2210 2163"/>
                              <a:gd name="T7" fmla="*/ 2210 h 463"/>
                              <a:gd name="T8" fmla="+- 0 7326 7303"/>
                              <a:gd name="T9" fmla="*/ T8 w 2712"/>
                              <a:gd name="T10" fmla="+- 0 2186 2163"/>
                              <a:gd name="T11" fmla="*/ 2186 h 463"/>
                              <a:gd name="T12" fmla="+- 0 7350 7303"/>
                              <a:gd name="T13" fmla="*/ T12 w 2712"/>
                              <a:gd name="T14" fmla="+- 0 2169 2163"/>
                              <a:gd name="T15" fmla="*/ 2169 h 463"/>
                              <a:gd name="T16" fmla="+- 0 7380 7303"/>
                              <a:gd name="T17" fmla="*/ T16 w 2712"/>
                              <a:gd name="T18" fmla="+- 0 2163 2163"/>
                              <a:gd name="T19" fmla="*/ 2163 h 463"/>
                              <a:gd name="T20" fmla="+- 0 9938 7303"/>
                              <a:gd name="T21" fmla="*/ T20 w 2712"/>
                              <a:gd name="T22" fmla="+- 0 2163 2163"/>
                              <a:gd name="T23" fmla="*/ 2163 h 463"/>
                              <a:gd name="T24" fmla="+- 0 9968 7303"/>
                              <a:gd name="T25" fmla="*/ T24 w 2712"/>
                              <a:gd name="T26" fmla="+- 0 2169 2163"/>
                              <a:gd name="T27" fmla="*/ 2169 h 463"/>
                              <a:gd name="T28" fmla="+- 0 9992 7303"/>
                              <a:gd name="T29" fmla="*/ T28 w 2712"/>
                              <a:gd name="T30" fmla="+- 0 2186 2163"/>
                              <a:gd name="T31" fmla="*/ 2186 h 463"/>
                              <a:gd name="T32" fmla="+- 0 10009 7303"/>
                              <a:gd name="T33" fmla="*/ T32 w 2712"/>
                              <a:gd name="T34" fmla="+- 0 2210 2163"/>
                              <a:gd name="T35" fmla="*/ 2210 h 463"/>
                              <a:gd name="T36" fmla="+- 0 10015 7303"/>
                              <a:gd name="T37" fmla="*/ T36 w 2712"/>
                              <a:gd name="T38" fmla="+- 0 2240 2163"/>
                              <a:gd name="T39" fmla="*/ 2240 h 463"/>
                              <a:gd name="T40" fmla="+- 0 10015 7303"/>
                              <a:gd name="T41" fmla="*/ T40 w 2712"/>
                              <a:gd name="T42" fmla="+- 0 2549 2163"/>
                              <a:gd name="T43" fmla="*/ 2549 h 463"/>
                              <a:gd name="T44" fmla="+- 0 10009 7303"/>
                              <a:gd name="T45" fmla="*/ T44 w 2712"/>
                              <a:gd name="T46" fmla="+- 0 2579 2163"/>
                              <a:gd name="T47" fmla="*/ 2579 h 463"/>
                              <a:gd name="T48" fmla="+- 0 9992 7303"/>
                              <a:gd name="T49" fmla="*/ T48 w 2712"/>
                              <a:gd name="T50" fmla="+- 0 2603 2163"/>
                              <a:gd name="T51" fmla="*/ 2603 h 463"/>
                              <a:gd name="T52" fmla="+- 0 9968 7303"/>
                              <a:gd name="T53" fmla="*/ T52 w 2712"/>
                              <a:gd name="T54" fmla="+- 0 2620 2163"/>
                              <a:gd name="T55" fmla="*/ 2620 h 463"/>
                              <a:gd name="T56" fmla="+- 0 9938 7303"/>
                              <a:gd name="T57" fmla="*/ T56 w 2712"/>
                              <a:gd name="T58" fmla="+- 0 2626 2163"/>
                              <a:gd name="T59" fmla="*/ 2626 h 463"/>
                              <a:gd name="T60" fmla="+- 0 7380 7303"/>
                              <a:gd name="T61" fmla="*/ T60 w 2712"/>
                              <a:gd name="T62" fmla="+- 0 2626 2163"/>
                              <a:gd name="T63" fmla="*/ 2626 h 463"/>
                              <a:gd name="T64" fmla="+- 0 7350 7303"/>
                              <a:gd name="T65" fmla="*/ T64 w 2712"/>
                              <a:gd name="T66" fmla="+- 0 2620 2163"/>
                              <a:gd name="T67" fmla="*/ 2620 h 463"/>
                              <a:gd name="T68" fmla="+- 0 7326 7303"/>
                              <a:gd name="T69" fmla="*/ T68 w 2712"/>
                              <a:gd name="T70" fmla="+- 0 2603 2163"/>
                              <a:gd name="T71" fmla="*/ 2603 h 463"/>
                              <a:gd name="T72" fmla="+- 0 7309 7303"/>
                              <a:gd name="T73" fmla="*/ T72 w 2712"/>
                              <a:gd name="T74" fmla="+- 0 2579 2163"/>
                              <a:gd name="T75" fmla="*/ 2579 h 463"/>
                              <a:gd name="T76" fmla="+- 0 7303 7303"/>
                              <a:gd name="T77" fmla="*/ T76 w 2712"/>
                              <a:gd name="T78" fmla="+- 0 2549 2163"/>
                              <a:gd name="T79" fmla="*/ 2549 h 463"/>
                              <a:gd name="T80" fmla="+- 0 7303 7303"/>
                              <a:gd name="T81" fmla="*/ T80 w 2712"/>
                              <a:gd name="T82" fmla="+- 0 2240 2163"/>
                              <a:gd name="T83" fmla="*/ 2240 h 4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2" h="463">
                                <a:moveTo>
                                  <a:pt x="0" y="77"/>
                                </a:moveTo>
                                <a:lnTo>
                                  <a:pt x="6" y="47"/>
                                </a:lnTo>
                                <a:lnTo>
                                  <a:pt x="23" y="23"/>
                                </a:lnTo>
                                <a:lnTo>
                                  <a:pt x="47" y="6"/>
                                </a:lnTo>
                                <a:lnTo>
                                  <a:pt x="77" y="0"/>
                                </a:lnTo>
                                <a:lnTo>
                                  <a:pt x="2635" y="0"/>
                                </a:lnTo>
                                <a:lnTo>
                                  <a:pt x="2665" y="6"/>
                                </a:lnTo>
                                <a:lnTo>
                                  <a:pt x="2689" y="23"/>
                                </a:lnTo>
                                <a:lnTo>
                                  <a:pt x="2706" y="47"/>
                                </a:lnTo>
                                <a:lnTo>
                                  <a:pt x="2712" y="77"/>
                                </a:lnTo>
                                <a:lnTo>
                                  <a:pt x="2712" y="386"/>
                                </a:lnTo>
                                <a:lnTo>
                                  <a:pt x="2706" y="416"/>
                                </a:lnTo>
                                <a:lnTo>
                                  <a:pt x="2689" y="440"/>
                                </a:lnTo>
                                <a:lnTo>
                                  <a:pt x="2665" y="457"/>
                                </a:lnTo>
                                <a:lnTo>
                                  <a:pt x="2635" y="463"/>
                                </a:lnTo>
                                <a:lnTo>
                                  <a:pt x="77" y="463"/>
                                </a:lnTo>
                                <a:lnTo>
                                  <a:pt x="47" y="457"/>
                                </a:lnTo>
                                <a:lnTo>
                                  <a:pt x="23" y="440"/>
                                </a:lnTo>
                                <a:lnTo>
                                  <a:pt x="6" y="416"/>
                                </a:lnTo>
                                <a:lnTo>
                                  <a:pt x="0" y="386"/>
                                </a:lnTo>
                                <a:lnTo>
                                  <a:pt x="0" y="77"/>
                                </a:lnTo>
                                <a:close/>
                              </a:path>
                            </a:pathLst>
                          </a:custGeom>
                          <a:noFill/>
                          <a:ln w="25400">
                            <a:solidFill>
                              <a:srgbClr val="233E5F"/>
                            </a:solidFill>
                            <a:prstDash val="solid"/>
                            <a:round/>
                            <a:headEnd/>
                            <a:tailEnd/>
                          </a:ln>
                        </wps:spPr>
                        <wps:bodyPr rot="0" vert="horz" wrap="square" lIns="91440" tIns="45720" rIns="91440" bIns="45720" anchor="t" anchorCtr="0" upright="1">
                          <a:noAutofit/>
                        </wps:bodyPr>
                      </wps:wsp>
                      <wps:wsp>
                        <wps:cNvPr id="102" name="Freeform 87"/>
                        <wps:cNvSpPr>
                          <a:spLocks/>
                        </wps:cNvSpPr>
                        <wps:spPr bwMode="auto">
                          <a:xfrm>
                            <a:off x="7303" y="2734"/>
                            <a:ext cx="2712" cy="450"/>
                          </a:xfrm>
                          <a:custGeom>
                            <a:avLst/>
                            <a:gdLst>
                              <a:gd name="T0" fmla="+- 0 9940 7303"/>
                              <a:gd name="T1" fmla="*/ T0 w 2712"/>
                              <a:gd name="T2" fmla="+- 0 2734 2734"/>
                              <a:gd name="T3" fmla="*/ 2734 h 450"/>
                              <a:gd name="T4" fmla="+- 0 7378 7303"/>
                              <a:gd name="T5" fmla="*/ T4 w 2712"/>
                              <a:gd name="T6" fmla="+- 0 2734 2734"/>
                              <a:gd name="T7" fmla="*/ 2734 h 450"/>
                              <a:gd name="T8" fmla="+- 0 7349 7303"/>
                              <a:gd name="T9" fmla="*/ T8 w 2712"/>
                              <a:gd name="T10" fmla="+- 0 2740 2734"/>
                              <a:gd name="T11" fmla="*/ 2740 h 450"/>
                              <a:gd name="T12" fmla="+- 0 7325 7303"/>
                              <a:gd name="T13" fmla="*/ T12 w 2712"/>
                              <a:gd name="T14" fmla="+- 0 2756 2734"/>
                              <a:gd name="T15" fmla="*/ 2756 h 450"/>
                              <a:gd name="T16" fmla="+- 0 7309 7303"/>
                              <a:gd name="T17" fmla="*/ T16 w 2712"/>
                              <a:gd name="T18" fmla="+- 0 2780 2734"/>
                              <a:gd name="T19" fmla="*/ 2780 h 450"/>
                              <a:gd name="T20" fmla="+- 0 7303 7303"/>
                              <a:gd name="T21" fmla="*/ T20 w 2712"/>
                              <a:gd name="T22" fmla="+- 0 2809 2734"/>
                              <a:gd name="T23" fmla="*/ 2809 h 450"/>
                              <a:gd name="T24" fmla="+- 0 7303 7303"/>
                              <a:gd name="T25" fmla="*/ T24 w 2712"/>
                              <a:gd name="T26" fmla="+- 0 3109 2734"/>
                              <a:gd name="T27" fmla="*/ 3109 h 450"/>
                              <a:gd name="T28" fmla="+- 0 7309 7303"/>
                              <a:gd name="T29" fmla="*/ T28 w 2712"/>
                              <a:gd name="T30" fmla="+- 0 3138 2734"/>
                              <a:gd name="T31" fmla="*/ 3138 h 450"/>
                              <a:gd name="T32" fmla="+- 0 7325 7303"/>
                              <a:gd name="T33" fmla="*/ T32 w 2712"/>
                              <a:gd name="T34" fmla="+- 0 3162 2734"/>
                              <a:gd name="T35" fmla="*/ 3162 h 450"/>
                              <a:gd name="T36" fmla="+- 0 7349 7303"/>
                              <a:gd name="T37" fmla="*/ T36 w 2712"/>
                              <a:gd name="T38" fmla="+- 0 3178 2734"/>
                              <a:gd name="T39" fmla="*/ 3178 h 450"/>
                              <a:gd name="T40" fmla="+- 0 7378 7303"/>
                              <a:gd name="T41" fmla="*/ T40 w 2712"/>
                              <a:gd name="T42" fmla="+- 0 3184 2734"/>
                              <a:gd name="T43" fmla="*/ 3184 h 450"/>
                              <a:gd name="T44" fmla="+- 0 9940 7303"/>
                              <a:gd name="T45" fmla="*/ T44 w 2712"/>
                              <a:gd name="T46" fmla="+- 0 3184 2734"/>
                              <a:gd name="T47" fmla="*/ 3184 h 450"/>
                              <a:gd name="T48" fmla="+- 0 9969 7303"/>
                              <a:gd name="T49" fmla="*/ T48 w 2712"/>
                              <a:gd name="T50" fmla="+- 0 3178 2734"/>
                              <a:gd name="T51" fmla="*/ 3178 h 450"/>
                              <a:gd name="T52" fmla="+- 0 9993 7303"/>
                              <a:gd name="T53" fmla="*/ T52 w 2712"/>
                              <a:gd name="T54" fmla="+- 0 3162 2734"/>
                              <a:gd name="T55" fmla="*/ 3162 h 450"/>
                              <a:gd name="T56" fmla="+- 0 10009 7303"/>
                              <a:gd name="T57" fmla="*/ T56 w 2712"/>
                              <a:gd name="T58" fmla="+- 0 3138 2734"/>
                              <a:gd name="T59" fmla="*/ 3138 h 450"/>
                              <a:gd name="T60" fmla="+- 0 10015 7303"/>
                              <a:gd name="T61" fmla="*/ T60 w 2712"/>
                              <a:gd name="T62" fmla="+- 0 3109 2734"/>
                              <a:gd name="T63" fmla="*/ 3109 h 450"/>
                              <a:gd name="T64" fmla="+- 0 10015 7303"/>
                              <a:gd name="T65" fmla="*/ T64 w 2712"/>
                              <a:gd name="T66" fmla="+- 0 2809 2734"/>
                              <a:gd name="T67" fmla="*/ 2809 h 450"/>
                              <a:gd name="T68" fmla="+- 0 10009 7303"/>
                              <a:gd name="T69" fmla="*/ T68 w 2712"/>
                              <a:gd name="T70" fmla="+- 0 2780 2734"/>
                              <a:gd name="T71" fmla="*/ 2780 h 450"/>
                              <a:gd name="T72" fmla="+- 0 9993 7303"/>
                              <a:gd name="T73" fmla="*/ T72 w 2712"/>
                              <a:gd name="T74" fmla="+- 0 2756 2734"/>
                              <a:gd name="T75" fmla="*/ 2756 h 450"/>
                              <a:gd name="T76" fmla="+- 0 9969 7303"/>
                              <a:gd name="T77" fmla="*/ T76 w 2712"/>
                              <a:gd name="T78" fmla="+- 0 2740 2734"/>
                              <a:gd name="T79" fmla="*/ 2740 h 450"/>
                              <a:gd name="T80" fmla="+- 0 9940 7303"/>
                              <a:gd name="T81" fmla="*/ T80 w 2712"/>
                              <a:gd name="T82" fmla="+- 0 2734 2734"/>
                              <a:gd name="T83" fmla="*/ 2734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2" h="450">
                                <a:moveTo>
                                  <a:pt x="2637" y="0"/>
                                </a:moveTo>
                                <a:lnTo>
                                  <a:pt x="75" y="0"/>
                                </a:lnTo>
                                <a:lnTo>
                                  <a:pt x="46" y="6"/>
                                </a:lnTo>
                                <a:lnTo>
                                  <a:pt x="22" y="22"/>
                                </a:lnTo>
                                <a:lnTo>
                                  <a:pt x="6" y="46"/>
                                </a:lnTo>
                                <a:lnTo>
                                  <a:pt x="0" y="75"/>
                                </a:lnTo>
                                <a:lnTo>
                                  <a:pt x="0" y="375"/>
                                </a:lnTo>
                                <a:lnTo>
                                  <a:pt x="6" y="404"/>
                                </a:lnTo>
                                <a:lnTo>
                                  <a:pt x="22" y="428"/>
                                </a:lnTo>
                                <a:lnTo>
                                  <a:pt x="46" y="444"/>
                                </a:lnTo>
                                <a:lnTo>
                                  <a:pt x="75" y="450"/>
                                </a:lnTo>
                                <a:lnTo>
                                  <a:pt x="2637" y="450"/>
                                </a:lnTo>
                                <a:lnTo>
                                  <a:pt x="2666" y="444"/>
                                </a:lnTo>
                                <a:lnTo>
                                  <a:pt x="2690" y="428"/>
                                </a:lnTo>
                                <a:lnTo>
                                  <a:pt x="2706" y="404"/>
                                </a:lnTo>
                                <a:lnTo>
                                  <a:pt x="2712" y="375"/>
                                </a:lnTo>
                                <a:lnTo>
                                  <a:pt x="2712" y="75"/>
                                </a:lnTo>
                                <a:lnTo>
                                  <a:pt x="2706" y="46"/>
                                </a:lnTo>
                                <a:lnTo>
                                  <a:pt x="2690" y="22"/>
                                </a:lnTo>
                                <a:lnTo>
                                  <a:pt x="2666" y="6"/>
                                </a:lnTo>
                                <a:lnTo>
                                  <a:pt x="2637" y="0"/>
                                </a:lnTo>
                                <a:close/>
                              </a:path>
                            </a:pathLst>
                          </a:custGeom>
                          <a:solidFill>
                            <a:srgbClr val="DAEDF3"/>
                          </a:solidFill>
                          <a:ln>
                            <a:noFill/>
                          </a:ln>
                        </wps:spPr>
                        <wps:bodyPr rot="0" vert="horz" wrap="square" lIns="91440" tIns="45720" rIns="91440" bIns="45720" anchor="t" anchorCtr="0" upright="1">
                          <a:noAutofit/>
                        </wps:bodyPr>
                      </wps:wsp>
                      <wps:wsp>
                        <wps:cNvPr id="103" name="Freeform 86"/>
                        <wps:cNvSpPr>
                          <a:spLocks/>
                        </wps:cNvSpPr>
                        <wps:spPr bwMode="auto">
                          <a:xfrm>
                            <a:off x="7303" y="2734"/>
                            <a:ext cx="2712" cy="450"/>
                          </a:xfrm>
                          <a:custGeom>
                            <a:avLst/>
                            <a:gdLst>
                              <a:gd name="T0" fmla="+- 0 7303 7303"/>
                              <a:gd name="T1" fmla="*/ T0 w 2712"/>
                              <a:gd name="T2" fmla="+- 0 2809 2734"/>
                              <a:gd name="T3" fmla="*/ 2809 h 450"/>
                              <a:gd name="T4" fmla="+- 0 7309 7303"/>
                              <a:gd name="T5" fmla="*/ T4 w 2712"/>
                              <a:gd name="T6" fmla="+- 0 2780 2734"/>
                              <a:gd name="T7" fmla="*/ 2780 h 450"/>
                              <a:gd name="T8" fmla="+- 0 7325 7303"/>
                              <a:gd name="T9" fmla="*/ T8 w 2712"/>
                              <a:gd name="T10" fmla="+- 0 2756 2734"/>
                              <a:gd name="T11" fmla="*/ 2756 h 450"/>
                              <a:gd name="T12" fmla="+- 0 7349 7303"/>
                              <a:gd name="T13" fmla="*/ T12 w 2712"/>
                              <a:gd name="T14" fmla="+- 0 2740 2734"/>
                              <a:gd name="T15" fmla="*/ 2740 h 450"/>
                              <a:gd name="T16" fmla="+- 0 7378 7303"/>
                              <a:gd name="T17" fmla="*/ T16 w 2712"/>
                              <a:gd name="T18" fmla="+- 0 2734 2734"/>
                              <a:gd name="T19" fmla="*/ 2734 h 450"/>
                              <a:gd name="T20" fmla="+- 0 9940 7303"/>
                              <a:gd name="T21" fmla="*/ T20 w 2712"/>
                              <a:gd name="T22" fmla="+- 0 2734 2734"/>
                              <a:gd name="T23" fmla="*/ 2734 h 450"/>
                              <a:gd name="T24" fmla="+- 0 9969 7303"/>
                              <a:gd name="T25" fmla="*/ T24 w 2712"/>
                              <a:gd name="T26" fmla="+- 0 2740 2734"/>
                              <a:gd name="T27" fmla="*/ 2740 h 450"/>
                              <a:gd name="T28" fmla="+- 0 9993 7303"/>
                              <a:gd name="T29" fmla="*/ T28 w 2712"/>
                              <a:gd name="T30" fmla="+- 0 2756 2734"/>
                              <a:gd name="T31" fmla="*/ 2756 h 450"/>
                              <a:gd name="T32" fmla="+- 0 10009 7303"/>
                              <a:gd name="T33" fmla="*/ T32 w 2712"/>
                              <a:gd name="T34" fmla="+- 0 2780 2734"/>
                              <a:gd name="T35" fmla="*/ 2780 h 450"/>
                              <a:gd name="T36" fmla="+- 0 10015 7303"/>
                              <a:gd name="T37" fmla="*/ T36 w 2712"/>
                              <a:gd name="T38" fmla="+- 0 2809 2734"/>
                              <a:gd name="T39" fmla="*/ 2809 h 450"/>
                              <a:gd name="T40" fmla="+- 0 10015 7303"/>
                              <a:gd name="T41" fmla="*/ T40 w 2712"/>
                              <a:gd name="T42" fmla="+- 0 3109 2734"/>
                              <a:gd name="T43" fmla="*/ 3109 h 450"/>
                              <a:gd name="T44" fmla="+- 0 10009 7303"/>
                              <a:gd name="T45" fmla="*/ T44 w 2712"/>
                              <a:gd name="T46" fmla="+- 0 3138 2734"/>
                              <a:gd name="T47" fmla="*/ 3138 h 450"/>
                              <a:gd name="T48" fmla="+- 0 9993 7303"/>
                              <a:gd name="T49" fmla="*/ T48 w 2712"/>
                              <a:gd name="T50" fmla="+- 0 3162 2734"/>
                              <a:gd name="T51" fmla="*/ 3162 h 450"/>
                              <a:gd name="T52" fmla="+- 0 9969 7303"/>
                              <a:gd name="T53" fmla="*/ T52 w 2712"/>
                              <a:gd name="T54" fmla="+- 0 3178 2734"/>
                              <a:gd name="T55" fmla="*/ 3178 h 450"/>
                              <a:gd name="T56" fmla="+- 0 9940 7303"/>
                              <a:gd name="T57" fmla="*/ T56 w 2712"/>
                              <a:gd name="T58" fmla="+- 0 3184 2734"/>
                              <a:gd name="T59" fmla="*/ 3184 h 450"/>
                              <a:gd name="T60" fmla="+- 0 7378 7303"/>
                              <a:gd name="T61" fmla="*/ T60 w 2712"/>
                              <a:gd name="T62" fmla="+- 0 3184 2734"/>
                              <a:gd name="T63" fmla="*/ 3184 h 450"/>
                              <a:gd name="T64" fmla="+- 0 7349 7303"/>
                              <a:gd name="T65" fmla="*/ T64 w 2712"/>
                              <a:gd name="T66" fmla="+- 0 3178 2734"/>
                              <a:gd name="T67" fmla="*/ 3178 h 450"/>
                              <a:gd name="T68" fmla="+- 0 7325 7303"/>
                              <a:gd name="T69" fmla="*/ T68 w 2712"/>
                              <a:gd name="T70" fmla="+- 0 3162 2734"/>
                              <a:gd name="T71" fmla="*/ 3162 h 450"/>
                              <a:gd name="T72" fmla="+- 0 7309 7303"/>
                              <a:gd name="T73" fmla="*/ T72 w 2712"/>
                              <a:gd name="T74" fmla="+- 0 3138 2734"/>
                              <a:gd name="T75" fmla="*/ 3138 h 450"/>
                              <a:gd name="T76" fmla="+- 0 7303 7303"/>
                              <a:gd name="T77" fmla="*/ T76 w 2712"/>
                              <a:gd name="T78" fmla="+- 0 3109 2734"/>
                              <a:gd name="T79" fmla="*/ 3109 h 450"/>
                              <a:gd name="T80" fmla="+- 0 7303 7303"/>
                              <a:gd name="T81" fmla="*/ T80 w 2712"/>
                              <a:gd name="T82" fmla="+- 0 2809 2734"/>
                              <a:gd name="T83" fmla="*/ 2809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2" h="450">
                                <a:moveTo>
                                  <a:pt x="0" y="75"/>
                                </a:moveTo>
                                <a:lnTo>
                                  <a:pt x="6" y="46"/>
                                </a:lnTo>
                                <a:lnTo>
                                  <a:pt x="22" y="22"/>
                                </a:lnTo>
                                <a:lnTo>
                                  <a:pt x="46" y="6"/>
                                </a:lnTo>
                                <a:lnTo>
                                  <a:pt x="75" y="0"/>
                                </a:lnTo>
                                <a:lnTo>
                                  <a:pt x="2637" y="0"/>
                                </a:lnTo>
                                <a:lnTo>
                                  <a:pt x="2666" y="6"/>
                                </a:lnTo>
                                <a:lnTo>
                                  <a:pt x="2690" y="22"/>
                                </a:lnTo>
                                <a:lnTo>
                                  <a:pt x="2706" y="46"/>
                                </a:lnTo>
                                <a:lnTo>
                                  <a:pt x="2712" y="75"/>
                                </a:lnTo>
                                <a:lnTo>
                                  <a:pt x="2712" y="375"/>
                                </a:lnTo>
                                <a:lnTo>
                                  <a:pt x="2706" y="404"/>
                                </a:lnTo>
                                <a:lnTo>
                                  <a:pt x="2690" y="428"/>
                                </a:lnTo>
                                <a:lnTo>
                                  <a:pt x="2666" y="444"/>
                                </a:lnTo>
                                <a:lnTo>
                                  <a:pt x="2637" y="450"/>
                                </a:lnTo>
                                <a:lnTo>
                                  <a:pt x="75" y="450"/>
                                </a:lnTo>
                                <a:lnTo>
                                  <a:pt x="46" y="444"/>
                                </a:lnTo>
                                <a:lnTo>
                                  <a:pt x="22" y="428"/>
                                </a:lnTo>
                                <a:lnTo>
                                  <a:pt x="6" y="404"/>
                                </a:lnTo>
                                <a:lnTo>
                                  <a:pt x="0" y="375"/>
                                </a:lnTo>
                                <a:lnTo>
                                  <a:pt x="0" y="75"/>
                                </a:lnTo>
                                <a:close/>
                              </a:path>
                            </a:pathLst>
                          </a:custGeom>
                          <a:noFill/>
                          <a:ln w="25400">
                            <a:solidFill>
                              <a:srgbClr val="233E5F"/>
                            </a:solidFill>
                            <a:prstDash val="solid"/>
                            <a:round/>
                            <a:headEnd/>
                            <a:tailEnd/>
                          </a:ln>
                        </wps:spPr>
                        <wps:bodyPr rot="0" vert="horz" wrap="square" lIns="91440" tIns="45720" rIns="91440" bIns="45720" anchor="t" anchorCtr="0" upright="1">
                          <a:noAutofit/>
                        </wps:bodyPr>
                      </wps:wsp>
                      <wps:wsp>
                        <wps:cNvPr id="104" name="AutoShape 85"/>
                        <wps:cNvSpPr>
                          <a:spLocks/>
                        </wps:cNvSpPr>
                        <wps:spPr bwMode="auto">
                          <a:xfrm>
                            <a:off x="5580" y="2453"/>
                            <a:ext cx="1723" cy="541"/>
                          </a:xfrm>
                          <a:custGeom>
                            <a:avLst/>
                            <a:gdLst>
                              <a:gd name="T0" fmla="+- 0 5580 5580"/>
                              <a:gd name="T1" fmla="*/ T0 w 1723"/>
                              <a:gd name="T2" fmla="+- 0 2453 2453"/>
                              <a:gd name="T3" fmla="*/ 2453 h 541"/>
                              <a:gd name="T4" fmla="+- 0 7301 5580"/>
                              <a:gd name="T5" fmla="*/ T4 w 1723"/>
                              <a:gd name="T6" fmla="+- 0 2453 2453"/>
                              <a:gd name="T7" fmla="*/ 2453 h 541"/>
                              <a:gd name="T8" fmla="+- 0 5580 5580"/>
                              <a:gd name="T9" fmla="*/ T8 w 1723"/>
                              <a:gd name="T10" fmla="+- 0 2994 2453"/>
                              <a:gd name="T11" fmla="*/ 2994 h 541"/>
                              <a:gd name="T12" fmla="+- 0 7302 5580"/>
                              <a:gd name="T13" fmla="*/ T12 w 1723"/>
                              <a:gd name="T14" fmla="+- 0 2994 2453"/>
                              <a:gd name="T15" fmla="*/ 2994 h 541"/>
                            </a:gdLst>
                            <a:ahLst/>
                            <a:cxnLst>
                              <a:cxn ang="0">
                                <a:pos x="T1" y="T3"/>
                              </a:cxn>
                              <a:cxn ang="0">
                                <a:pos x="T5" y="T7"/>
                              </a:cxn>
                              <a:cxn ang="0">
                                <a:pos x="T9" y="T11"/>
                              </a:cxn>
                              <a:cxn ang="0">
                                <a:pos x="T13" y="T15"/>
                              </a:cxn>
                            </a:cxnLst>
                            <a:rect l="0" t="0" r="r" b="b"/>
                            <a:pathLst>
                              <a:path w="1723" h="541">
                                <a:moveTo>
                                  <a:pt x="0" y="0"/>
                                </a:moveTo>
                                <a:lnTo>
                                  <a:pt x="1721" y="0"/>
                                </a:lnTo>
                                <a:moveTo>
                                  <a:pt x="0" y="541"/>
                                </a:moveTo>
                                <a:lnTo>
                                  <a:pt x="1722" y="541"/>
                                </a:lnTo>
                              </a:path>
                            </a:pathLst>
                          </a:custGeom>
                          <a:noFill/>
                          <a:ln w="38100">
                            <a:solidFill>
                              <a:srgbClr val="4579B8"/>
                            </a:solidFill>
                            <a:prstDash val="solid"/>
                            <a:round/>
                            <a:headEnd/>
                            <a:tailEnd/>
                          </a:ln>
                        </wps:spPr>
                        <wps:bodyPr rot="0" vert="horz" wrap="square" lIns="91440" tIns="45720" rIns="91440" bIns="45720" anchor="t" anchorCtr="0" upright="1">
                          <a:noAutofit/>
                        </wps:bodyPr>
                      </wps:wsp>
                      <wps:wsp>
                        <wps:cNvPr id="105" name="Freeform 84"/>
                        <wps:cNvSpPr>
                          <a:spLocks/>
                        </wps:cNvSpPr>
                        <wps:spPr bwMode="auto">
                          <a:xfrm>
                            <a:off x="4422" y="1819"/>
                            <a:ext cx="2624" cy="489"/>
                          </a:xfrm>
                          <a:custGeom>
                            <a:avLst/>
                            <a:gdLst>
                              <a:gd name="T0" fmla="+- 0 6965 4423"/>
                              <a:gd name="T1" fmla="*/ T0 w 2624"/>
                              <a:gd name="T2" fmla="+- 0 1819 1819"/>
                              <a:gd name="T3" fmla="*/ 1819 h 489"/>
                              <a:gd name="T4" fmla="+- 0 4504 4423"/>
                              <a:gd name="T5" fmla="*/ T4 w 2624"/>
                              <a:gd name="T6" fmla="+- 0 1819 1819"/>
                              <a:gd name="T7" fmla="*/ 1819 h 489"/>
                              <a:gd name="T8" fmla="+- 0 4472 4423"/>
                              <a:gd name="T9" fmla="*/ T8 w 2624"/>
                              <a:gd name="T10" fmla="+- 0 1826 1819"/>
                              <a:gd name="T11" fmla="*/ 1826 h 489"/>
                              <a:gd name="T12" fmla="+- 0 4447 4423"/>
                              <a:gd name="T13" fmla="*/ T12 w 2624"/>
                              <a:gd name="T14" fmla="+- 0 1843 1819"/>
                              <a:gd name="T15" fmla="*/ 1843 h 489"/>
                              <a:gd name="T16" fmla="+- 0 4429 4423"/>
                              <a:gd name="T17" fmla="*/ T16 w 2624"/>
                              <a:gd name="T18" fmla="+- 0 1869 1819"/>
                              <a:gd name="T19" fmla="*/ 1869 h 489"/>
                              <a:gd name="T20" fmla="+- 0 4423 4423"/>
                              <a:gd name="T21" fmla="*/ T20 w 2624"/>
                              <a:gd name="T22" fmla="+- 0 1901 1819"/>
                              <a:gd name="T23" fmla="*/ 1901 h 489"/>
                              <a:gd name="T24" fmla="+- 0 4423 4423"/>
                              <a:gd name="T25" fmla="*/ T24 w 2624"/>
                              <a:gd name="T26" fmla="+- 0 2227 1819"/>
                              <a:gd name="T27" fmla="*/ 2227 h 489"/>
                              <a:gd name="T28" fmla="+- 0 4429 4423"/>
                              <a:gd name="T29" fmla="*/ T28 w 2624"/>
                              <a:gd name="T30" fmla="+- 0 2258 1819"/>
                              <a:gd name="T31" fmla="*/ 2258 h 489"/>
                              <a:gd name="T32" fmla="+- 0 4447 4423"/>
                              <a:gd name="T33" fmla="*/ T32 w 2624"/>
                              <a:gd name="T34" fmla="+- 0 2284 1819"/>
                              <a:gd name="T35" fmla="*/ 2284 h 489"/>
                              <a:gd name="T36" fmla="+- 0 4472 4423"/>
                              <a:gd name="T37" fmla="*/ T36 w 2624"/>
                              <a:gd name="T38" fmla="+- 0 2302 1819"/>
                              <a:gd name="T39" fmla="*/ 2302 h 489"/>
                              <a:gd name="T40" fmla="+- 0 4504 4423"/>
                              <a:gd name="T41" fmla="*/ T40 w 2624"/>
                              <a:gd name="T42" fmla="+- 0 2308 1819"/>
                              <a:gd name="T43" fmla="*/ 2308 h 489"/>
                              <a:gd name="T44" fmla="+- 0 6965 4423"/>
                              <a:gd name="T45" fmla="*/ T44 w 2624"/>
                              <a:gd name="T46" fmla="+- 0 2308 1819"/>
                              <a:gd name="T47" fmla="*/ 2308 h 489"/>
                              <a:gd name="T48" fmla="+- 0 6997 4423"/>
                              <a:gd name="T49" fmla="*/ T48 w 2624"/>
                              <a:gd name="T50" fmla="+- 0 2302 1819"/>
                              <a:gd name="T51" fmla="*/ 2302 h 489"/>
                              <a:gd name="T52" fmla="+- 0 7023 4423"/>
                              <a:gd name="T53" fmla="*/ T52 w 2624"/>
                              <a:gd name="T54" fmla="+- 0 2284 1819"/>
                              <a:gd name="T55" fmla="*/ 2284 h 489"/>
                              <a:gd name="T56" fmla="+- 0 7040 4423"/>
                              <a:gd name="T57" fmla="*/ T56 w 2624"/>
                              <a:gd name="T58" fmla="+- 0 2258 1819"/>
                              <a:gd name="T59" fmla="*/ 2258 h 489"/>
                              <a:gd name="T60" fmla="+- 0 7047 4423"/>
                              <a:gd name="T61" fmla="*/ T60 w 2624"/>
                              <a:gd name="T62" fmla="+- 0 2227 1819"/>
                              <a:gd name="T63" fmla="*/ 2227 h 489"/>
                              <a:gd name="T64" fmla="+- 0 7047 4423"/>
                              <a:gd name="T65" fmla="*/ T64 w 2624"/>
                              <a:gd name="T66" fmla="+- 0 1901 1819"/>
                              <a:gd name="T67" fmla="*/ 1901 h 489"/>
                              <a:gd name="T68" fmla="+- 0 7040 4423"/>
                              <a:gd name="T69" fmla="*/ T68 w 2624"/>
                              <a:gd name="T70" fmla="+- 0 1869 1819"/>
                              <a:gd name="T71" fmla="*/ 1869 h 489"/>
                              <a:gd name="T72" fmla="+- 0 7023 4423"/>
                              <a:gd name="T73" fmla="*/ T72 w 2624"/>
                              <a:gd name="T74" fmla="+- 0 1843 1819"/>
                              <a:gd name="T75" fmla="*/ 1843 h 489"/>
                              <a:gd name="T76" fmla="+- 0 6997 4423"/>
                              <a:gd name="T77" fmla="*/ T76 w 2624"/>
                              <a:gd name="T78" fmla="+- 0 1826 1819"/>
                              <a:gd name="T79" fmla="*/ 1826 h 489"/>
                              <a:gd name="T80" fmla="+- 0 6965 4423"/>
                              <a:gd name="T81" fmla="*/ T80 w 2624"/>
                              <a:gd name="T82" fmla="+- 0 1819 1819"/>
                              <a:gd name="T83" fmla="*/ 1819 h 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24" h="489">
                                <a:moveTo>
                                  <a:pt x="2542" y="0"/>
                                </a:moveTo>
                                <a:lnTo>
                                  <a:pt x="81" y="0"/>
                                </a:lnTo>
                                <a:lnTo>
                                  <a:pt x="49" y="7"/>
                                </a:lnTo>
                                <a:lnTo>
                                  <a:pt x="24" y="24"/>
                                </a:lnTo>
                                <a:lnTo>
                                  <a:pt x="6" y="50"/>
                                </a:lnTo>
                                <a:lnTo>
                                  <a:pt x="0" y="82"/>
                                </a:lnTo>
                                <a:lnTo>
                                  <a:pt x="0" y="408"/>
                                </a:lnTo>
                                <a:lnTo>
                                  <a:pt x="6" y="439"/>
                                </a:lnTo>
                                <a:lnTo>
                                  <a:pt x="24" y="465"/>
                                </a:lnTo>
                                <a:lnTo>
                                  <a:pt x="49" y="483"/>
                                </a:lnTo>
                                <a:lnTo>
                                  <a:pt x="81" y="489"/>
                                </a:lnTo>
                                <a:lnTo>
                                  <a:pt x="2542" y="489"/>
                                </a:lnTo>
                                <a:lnTo>
                                  <a:pt x="2574" y="483"/>
                                </a:lnTo>
                                <a:lnTo>
                                  <a:pt x="2600" y="465"/>
                                </a:lnTo>
                                <a:lnTo>
                                  <a:pt x="2617" y="439"/>
                                </a:lnTo>
                                <a:lnTo>
                                  <a:pt x="2624" y="408"/>
                                </a:lnTo>
                                <a:lnTo>
                                  <a:pt x="2624" y="82"/>
                                </a:lnTo>
                                <a:lnTo>
                                  <a:pt x="2617" y="50"/>
                                </a:lnTo>
                                <a:lnTo>
                                  <a:pt x="2600" y="24"/>
                                </a:lnTo>
                                <a:lnTo>
                                  <a:pt x="2574" y="7"/>
                                </a:lnTo>
                                <a:lnTo>
                                  <a:pt x="2542" y="0"/>
                                </a:lnTo>
                                <a:close/>
                              </a:path>
                            </a:pathLst>
                          </a:custGeom>
                          <a:solidFill>
                            <a:srgbClr val="92D050"/>
                          </a:solidFill>
                          <a:ln>
                            <a:noFill/>
                          </a:ln>
                        </wps:spPr>
                        <wps:bodyPr rot="0" vert="horz" wrap="square" lIns="91440" tIns="45720" rIns="91440" bIns="45720" anchor="t" anchorCtr="0" upright="1">
                          <a:noAutofit/>
                        </wps:bodyPr>
                      </wps:wsp>
                      <wps:wsp>
                        <wps:cNvPr id="106" name="Freeform 83"/>
                        <wps:cNvSpPr>
                          <a:spLocks/>
                        </wps:cNvSpPr>
                        <wps:spPr bwMode="auto">
                          <a:xfrm>
                            <a:off x="4422" y="1819"/>
                            <a:ext cx="2624" cy="489"/>
                          </a:xfrm>
                          <a:custGeom>
                            <a:avLst/>
                            <a:gdLst>
                              <a:gd name="T0" fmla="+- 0 4423 4423"/>
                              <a:gd name="T1" fmla="*/ T0 w 2624"/>
                              <a:gd name="T2" fmla="+- 0 1901 1819"/>
                              <a:gd name="T3" fmla="*/ 1901 h 489"/>
                              <a:gd name="T4" fmla="+- 0 4429 4423"/>
                              <a:gd name="T5" fmla="*/ T4 w 2624"/>
                              <a:gd name="T6" fmla="+- 0 1869 1819"/>
                              <a:gd name="T7" fmla="*/ 1869 h 489"/>
                              <a:gd name="T8" fmla="+- 0 4447 4423"/>
                              <a:gd name="T9" fmla="*/ T8 w 2624"/>
                              <a:gd name="T10" fmla="+- 0 1843 1819"/>
                              <a:gd name="T11" fmla="*/ 1843 h 489"/>
                              <a:gd name="T12" fmla="+- 0 4472 4423"/>
                              <a:gd name="T13" fmla="*/ T12 w 2624"/>
                              <a:gd name="T14" fmla="+- 0 1826 1819"/>
                              <a:gd name="T15" fmla="*/ 1826 h 489"/>
                              <a:gd name="T16" fmla="+- 0 4504 4423"/>
                              <a:gd name="T17" fmla="*/ T16 w 2624"/>
                              <a:gd name="T18" fmla="+- 0 1819 1819"/>
                              <a:gd name="T19" fmla="*/ 1819 h 489"/>
                              <a:gd name="T20" fmla="+- 0 6965 4423"/>
                              <a:gd name="T21" fmla="*/ T20 w 2624"/>
                              <a:gd name="T22" fmla="+- 0 1819 1819"/>
                              <a:gd name="T23" fmla="*/ 1819 h 489"/>
                              <a:gd name="T24" fmla="+- 0 6997 4423"/>
                              <a:gd name="T25" fmla="*/ T24 w 2624"/>
                              <a:gd name="T26" fmla="+- 0 1826 1819"/>
                              <a:gd name="T27" fmla="*/ 1826 h 489"/>
                              <a:gd name="T28" fmla="+- 0 7023 4423"/>
                              <a:gd name="T29" fmla="*/ T28 w 2624"/>
                              <a:gd name="T30" fmla="+- 0 1843 1819"/>
                              <a:gd name="T31" fmla="*/ 1843 h 489"/>
                              <a:gd name="T32" fmla="+- 0 7040 4423"/>
                              <a:gd name="T33" fmla="*/ T32 w 2624"/>
                              <a:gd name="T34" fmla="+- 0 1869 1819"/>
                              <a:gd name="T35" fmla="*/ 1869 h 489"/>
                              <a:gd name="T36" fmla="+- 0 7047 4423"/>
                              <a:gd name="T37" fmla="*/ T36 w 2624"/>
                              <a:gd name="T38" fmla="+- 0 1901 1819"/>
                              <a:gd name="T39" fmla="*/ 1901 h 489"/>
                              <a:gd name="T40" fmla="+- 0 7047 4423"/>
                              <a:gd name="T41" fmla="*/ T40 w 2624"/>
                              <a:gd name="T42" fmla="+- 0 2227 1819"/>
                              <a:gd name="T43" fmla="*/ 2227 h 489"/>
                              <a:gd name="T44" fmla="+- 0 7040 4423"/>
                              <a:gd name="T45" fmla="*/ T44 w 2624"/>
                              <a:gd name="T46" fmla="+- 0 2258 1819"/>
                              <a:gd name="T47" fmla="*/ 2258 h 489"/>
                              <a:gd name="T48" fmla="+- 0 7023 4423"/>
                              <a:gd name="T49" fmla="*/ T48 w 2624"/>
                              <a:gd name="T50" fmla="+- 0 2284 1819"/>
                              <a:gd name="T51" fmla="*/ 2284 h 489"/>
                              <a:gd name="T52" fmla="+- 0 6997 4423"/>
                              <a:gd name="T53" fmla="*/ T52 w 2624"/>
                              <a:gd name="T54" fmla="+- 0 2302 1819"/>
                              <a:gd name="T55" fmla="*/ 2302 h 489"/>
                              <a:gd name="T56" fmla="+- 0 6965 4423"/>
                              <a:gd name="T57" fmla="*/ T56 w 2624"/>
                              <a:gd name="T58" fmla="+- 0 2308 1819"/>
                              <a:gd name="T59" fmla="*/ 2308 h 489"/>
                              <a:gd name="T60" fmla="+- 0 4504 4423"/>
                              <a:gd name="T61" fmla="*/ T60 w 2624"/>
                              <a:gd name="T62" fmla="+- 0 2308 1819"/>
                              <a:gd name="T63" fmla="*/ 2308 h 489"/>
                              <a:gd name="T64" fmla="+- 0 4472 4423"/>
                              <a:gd name="T65" fmla="*/ T64 w 2624"/>
                              <a:gd name="T66" fmla="+- 0 2302 1819"/>
                              <a:gd name="T67" fmla="*/ 2302 h 489"/>
                              <a:gd name="T68" fmla="+- 0 4447 4423"/>
                              <a:gd name="T69" fmla="*/ T68 w 2624"/>
                              <a:gd name="T70" fmla="+- 0 2284 1819"/>
                              <a:gd name="T71" fmla="*/ 2284 h 489"/>
                              <a:gd name="T72" fmla="+- 0 4429 4423"/>
                              <a:gd name="T73" fmla="*/ T72 w 2624"/>
                              <a:gd name="T74" fmla="+- 0 2258 1819"/>
                              <a:gd name="T75" fmla="*/ 2258 h 489"/>
                              <a:gd name="T76" fmla="+- 0 4423 4423"/>
                              <a:gd name="T77" fmla="*/ T76 w 2624"/>
                              <a:gd name="T78" fmla="+- 0 2227 1819"/>
                              <a:gd name="T79" fmla="*/ 2227 h 489"/>
                              <a:gd name="T80" fmla="+- 0 4423 4423"/>
                              <a:gd name="T81" fmla="*/ T80 w 2624"/>
                              <a:gd name="T82" fmla="+- 0 1901 1819"/>
                              <a:gd name="T83" fmla="*/ 1901 h 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24" h="489">
                                <a:moveTo>
                                  <a:pt x="0" y="82"/>
                                </a:moveTo>
                                <a:lnTo>
                                  <a:pt x="6" y="50"/>
                                </a:lnTo>
                                <a:lnTo>
                                  <a:pt x="24" y="24"/>
                                </a:lnTo>
                                <a:lnTo>
                                  <a:pt x="49" y="7"/>
                                </a:lnTo>
                                <a:lnTo>
                                  <a:pt x="81" y="0"/>
                                </a:lnTo>
                                <a:lnTo>
                                  <a:pt x="2542" y="0"/>
                                </a:lnTo>
                                <a:lnTo>
                                  <a:pt x="2574" y="7"/>
                                </a:lnTo>
                                <a:lnTo>
                                  <a:pt x="2600" y="24"/>
                                </a:lnTo>
                                <a:lnTo>
                                  <a:pt x="2617" y="50"/>
                                </a:lnTo>
                                <a:lnTo>
                                  <a:pt x="2624" y="82"/>
                                </a:lnTo>
                                <a:lnTo>
                                  <a:pt x="2624" y="408"/>
                                </a:lnTo>
                                <a:lnTo>
                                  <a:pt x="2617" y="439"/>
                                </a:lnTo>
                                <a:lnTo>
                                  <a:pt x="2600" y="465"/>
                                </a:lnTo>
                                <a:lnTo>
                                  <a:pt x="2574" y="483"/>
                                </a:lnTo>
                                <a:lnTo>
                                  <a:pt x="2542" y="489"/>
                                </a:lnTo>
                                <a:lnTo>
                                  <a:pt x="81" y="489"/>
                                </a:lnTo>
                                <a:lnTo>
                                  <a:pt x="49" y="483"/>
                                </a:lnTo>
                                <a:lnTo>
                                  <a:pt x="24" y="465"/>
                                </a:lnTo>
                                <a:lnTo>
                                  <a:pt x="6" y="439"/>
                                </a:lnTo>
                                <a:lnTo>
                                  <a:pt x="0" y="408"/>
                                </a:lnTo>
                                <a:lnTo>
                                  <a:pt x="0" y="82"/>
                                </a:lnTo>
                                <a:close/>
                              </a:path>
                            </a:pathLst>
                          </a:custGeom>
                          <a:noFill/>
                          <a:ln w="25400">
                            <a:solidFill>
                              <a:srgbClr val="233E5F"/>
                            </a:solidFill>
                            <a:prstDash val="solid"/>
                            <a:round/>
                            <a:headEnd/>
                            <a:tailEnd/>
                          </a:ln>
                        </wps:spPr>
                        <wps:bodyPr rot="0" vert="horz" wrap="square" lIns="91440" tIns="45720" rIns="91440" bIns="45720" anchor="t" anchorCtr="0" upright="1">
                          <a:noAutofit/>
                        </wps:bodyPr>
                      </wps:wsp>
                      <wps:wsp>
                        <wps:cNvPr id="107" name="AutoShape 82"/>
                        <wps:cNvSpPr>
                          <a:spLocks/>
                        </wps:cNvSpPr>
                        <wps:spPr bwMode="auto">
                          <a:xfrm>
                            <a:off x="3238" y="2099"/>
                            <a:ext cx="2342" cy="895"/>
                          </a:xfrm>
                          <a:custGeom>
                            <a:avLst/>
                            <a:gdLst>
                              <a:gd name="T0" fmla="+- 0 5580 3239"/>
                              <a:gd name="T1" fmla="*/ T0 w 2342"/>
                              <a:gd name="T2" fmla="+- 0 2302 2100"/>
                              <a:gd name="T3" fmla="*/ 2302 h 895"/>
                              <a:gd name="T4" fmla="+- 0 5580 3239"/>
                              <a:gd name="T5" fmla="*/ T4 w 2342"/>
                              <a:gd name="T6" fmla="+- 0 2994 2100"/>
                              <a:gd name="T7" fmla="*/ 2994 h 895"/>
                              <a:gd name="T8" fmla="+- 0 3239 3239"/>
                              <a:gd name="T9" fmla="*/ T8 w 2342"/>
                              <a:gd name="T10" fmla="+- 0 2100 2100"/>
                              <a:gd name="T11" fmla="*/ 2100 h 895"/>
                              <a:gd name="T12" fmla="+- 0 4423 3239"/>
                              <a:gd name="T13" fmla="*/ T12 w 2342"/>
                              <a:gd name="T14" fmla="+- 0 2100 2100"/>
                              <a:gd name="T15" fmla="*/ 2100 h 895"/>
                            </a:gdLst>
                            <a:ahLst/>
                            <a:cxnLst>
                              <a:cxn ang="0">
                                <a:pos x="T1" y="T3"/>
                              </a:cxn>
                              <a:cxn ang="0">
                                <a:pos x="T5" y="T7"/>
                              </a:cxn>
                              <a:cxn ang="0">
                                <a:pos x="T9" y="T11"/>
                              </a:cxn>
                              <a:cxn ang="0">
                                <a:pos x="T13" y="T15"/>
                              </a:cxn>
                            </a:cxnLst>
                            <a:rect l="0" t="0" r="r" b="b"/>
                            <a:pathLst>
                              <a:path w="2342" h="895">
                                <a:moveTo>
                                  <a:pt x="2341" y="202"/>
                                </a:moveTo>
                                <a:lnTo>
                                  <a:pt x="2341" y="894"/>
                                </a:lnTo>
                                <a:moveTo>
                                  <a:pt x="0" y="0"/>
                                </a:moveTo>
                                <a:lnTo>
                                  <a:pt x="1184" y="0"/>
                                </a:lnTo>
                              </a:path>
                            </a:pathLst>
                          </a:custGeom>
                          <a:noFill/>
                          <a:ln w="38100">
                            <a:solidFill>
                              <a:srgbClr val="4579B8"/>
                            </a:solidFill>
                            <a:prstDash val="solid"/>
                            <a:round/>
                            <a:headEnd/>
                            <a:tailEnd/>
                          </a:ln>
                        </wps:spPr>
                        <wps:bodyPr rot="0" vert="horz" wrap="square" lIns="91440" tIns="45720" rIns="91440" bIns="45720" anchor="t" anchorCtr="0" upright="1">
                          <a:noAutofit/>
                        </wps:bodyPr>
                      </wps:wsp>
                      <wps:wsp>
                        <wps:cNvPr id="108" name="Freeform 81"/>
                        <wps:cNvSpPr>
                          <a:spLocks/>
                        </wps:cNvSpPr>
                        <wps:spPr bwMode="auto">
                          <a:xfrm>
                            <a:off x="7258" y="4255"/>
                            <a:ext cx="2713" cy="455"/>
                          </a:xfrm>
                          <a:custGeom>
                            <a:avLst/>
                            <a:gdLst>
                              <a:gd name="T0" fmla="+- 0 9895 7259"/>
                              <a:gd name="T1" fmla="*/ T0 w 2713"/>
                              <a:gd name="T2" fmla="+- 0 4256 4256"/>
                              <a:gd name="T3" fmla="*/ 4256 h 455"/>
                              <a:gd name="T4" fmla="+- 0 7334 7259"/>
                              <a:gd name="T5" fmla="*/ T4 w 2713"/>
                              <a:gd name="T6" fmla="+- 0 4256 4256"/>
                              <a:gd name="T7" fmla="*/ 4256 h 455"/>
                              <a:gd name="T8" fmla="+- 0 7305 7259"/>
                              <a:gd name="T9" fmla="*/ T8 w 2713"/>
                              <a:gd name="T10" fmla="+- 0 4262 4256"/>
                              <a:gd name="T11" fmla="*/ 4262 h 455"/>
                              <a:gd name="T12" fmla="+- 0 7281 7259"/>
                              <a:gd name="T13" fmla="*/ T12 w 2713"/>
                              <a:gd name="T14" fmla="+- 0 4278 4256"/>
                              <a:gd name="T15" fmla="*/ 4278 h 455"/>
                              <a:gd name="T16" fmla="+- 0 7265 7259"/>
                              <a:gd name="T17" fmla="*/ T16 w 2713"/>
                              <a:gd name="T18" fmla="+- 0 4302 4256"/>
                              <a:gd name="T19" fmla="*/ 4302 h 455"/>
                              <a:gd name="T20" fmla="+- 0 7259 7259"/>
                              <a:gd name="T21" fmla="*/ T20 w 2713"/>
                              <a:gd name="T22" fmla="+- 0 4332 4256"/>
                              <a:gd name="T23" fmla="*/ 4332 h 455"/>
                              <a:gd name="T24" fmla="+- 0 7259 7259"/>
                              <a:gd name="T25" fmla="*/ T24 w 2713"/>
                              <a:gd name="T26" fmla="+- 0 4634 4256"/>
                              <a:gd name="T27" fmla="*/ 4634 h 455"/>
                              <a:gd name="T28" fmla="+- 0 7265 7259"/>
                              <a:gd name="T29" fmla="*/ T28 w 2713"/>
                              <a:gd name="T30" fmla="+- 0 4664 4256"/>
                              <a:gd name="T31" fmla="*/ 4664 h 455"/>
                              <a:gd name="T32" fmla="+- 0 7281 7259"/>
                              <a:gd name="T33" fmla="*/ T32 w 2713"/>
                              <a:gd name="T34" fmla="+- 0 4688 4256"/>
                              <a:gd name="T35" fmla="*/ 4688 h 455"/>
                              <a:gd name="T36" fmla="+- 0 7305 7259"/>
                              <a:gd name="T37" fmla="*/ T36 w 2713"/>
                              <a:gd name="T38" fmla="+- 0 4704 4256"/>
                              <a:gd name="T39" fmla="*/ 4704 h 455"/>
                              <a:gd name="T40" fmla="+- 0 7334 7259"/>
                              <a:gd name="T41" fmla="*/ T40 w 2713"/>
                              <a:gd name="T42" fmla="+- 0 4710 4256"/>
                              <a:gd name="T43" fmla="*/ 4710 h 455"/>
                              <a:gd name="T44" fmla="+- 0 9895 7259"/>
                              <a:gd name="T45" fmla="*/ T44 w 2713"/>
                              <a:gd name="T46" fmla="+- 0 4710 4256"/>
                              <a:gd name="T47" fmla="*/ 4710 h 455"/>
                              <a:gd name="T48" fmla="+- 0 9924 7259"/>
                              <a:gd name="T49" fmla="*/ T48 w 2713"/>
                              <a:gd name="T50" fmla="+- 0 4704 4256"/>
                              <a:gd name="T51" fmla="*/ 4704 h 455"/>
                              <a:gd name="T52" fmla="+- 0 9949 7259"/>
                              <a:gd name="T53" fmla="*/ T52 w 2713"/>
                              <a:gd name="T54" fmla="+- 0 4688 4256"/>
                              <a:gd name="T55" fmla="*/ 4688 h 455"/>
                              <a:gd name="T56" fmla="+- 0 9965 7259"/>
                              <a:gd name="T57" fmla="*/ T56 w 2713"/>
                              <a:gd name="T58" fmla="+- 0 4664 4256"/>
                              <a:gd name="T59" fmla="*/ 4664 h 455"/>
                              <a:gd name="T60" fmla="+- 0 9971 7259"/>
                              <a:gd name="T61" fmla="*/ T60 w 2713"/>
                              <a:gd name="T62" fmla="+- 0 4634 4256"/>
                              <a:gd name="T63" fmla="*/ 4634 h 455"/>
                              <a:gd name="T64" fmla="+- 0 9971 7259"/>
                              <a:gd name="T65" fmla="*/ T64 w 2713"/>
                              <a:gd name="T66" fmla="+- 0 4332 4256"/>
                              <a:gd name="T67" fmla="*/ 4332 h 455"/>
                              <a:gd name="T68" fmla="+- 0 9965 7259"/>
                              <a:gd name="T69" fmla="*/ T68 w 2713"/>
                              <a:gd name="T70" fmla="+- 0 4302 4256"/>
                              <a:gd name="T71" fmla="*/ 4302 h 455"/>
                              <a:gd name="T72" fmla="+- 0 9949 7259"/>
                              <a:gd name="T73" fmla="*/ T72 w 2713"/>
                              <a:gd name="T74" fmla="+- 0 4278 4256"/>
                              <a:gd name="T75" fmla="*/ 4278 h 455"/>
                              <a:gd name="T76" fmla="+- 0 9924 7259"/>
                              <a:gd name="T77" fmla="*/ T76 w 2713"/>
                              <a:gd name="T78" fmla="+- 0 4262 4256"/>
                              <a:gd name="T79" fmla="*/ 4262 h 455"/>
                              <a:gd name="T80" fmla="+- 0 9895 7259"/>
                              <a:gd name="T81" fmla="*/ T80 w 2713"/>
                              <a:gd name="T82" fmla="+- 0 4256 4256"/>
                              <a:gd name="T83" fmla="*/ 4256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3" h="455">
                                <a:moveTo>
                                  <a:pt x="2636" y="0"/>
                                </a:moveTo>
                                <a:lnTo>
                                  <a:pt x="75" y="0"/>
                                </a:lnTo>
                                <a:lnTo>
                                  <a:pt x="46" y="6"/>
                                </a:lnTo>
                                <a:lnTo>
                                  <a:pt x="22" y="22"/>
                                </a:lnTo>
                                <a:lnTo>
                                  <a:pt x="6" y="46"/>
                                </a:lnTo>
                                <a:lnTo>
                                  <a:pt x="0" y="76"/>
                                </a:lnTo>
                                <a:lnTo>
                                  <a:pt x="0" y="378"/>
                                </a:lnTo>
                                <a:lnTo>
                                  <a:pt x="6" y="408"/>
                                </a:lnTo>
                                <a:lnTo>
                                  <a:pt x="22" y="432"/>
                                </a:lnTo>
                                <a:lnTo>
                                  <a:pt x="46" y="448"/>
                                </a:lnTo>
                                <a:lnTo>
                                  <a:pt x="75" y="454"/>
                                </a:lnTo>
                                <a:lnTo>
                                  <a:pt x="2636" y="454"/>
                                </a:lnTo>
                                <a:lnTo>
                                  <a:pt x="2665" y="448"/>
                                </a:lnTo>
                                <a:lnTo>
                                  <a:pt x="2690" y="432"/>
                                </a:lnTo>
                                <a:lnTo>
                                  <a:pt x="2706" y="408"/>
                                </a:lnTo>
                                <a:lnTo>
                                  <a:pt x="2712" y="378"/>
                                </a:lnTo>
                                <a:lnTo>
                                  <a:pt x="2712" y="76"/>
                                </a:lnTo>
                                <a:lnTo>
                                  <a:pt x="2706" y="46"/>
                                </a:lnTo>
                                <a:lnTo>
                                  <a:pt x="2690" y="22"/>
                                </a:lnTo>
                                <a:lnTo>
                                  <a:pt x="2665" y="6"/>
                                </a:lnTo>
                                <a:lnTo>
                                  <a:pt x="2636" y="0"/>
                                </a:lnTo>
                                <a:close/>
                              </a:path>
                            </a:pathLst>
                          </a:custGeom>
                          <a:solidFill>
                            <a:srgbClr val="DAEDF3"/>
                          </a:solidFill>
                          <a:ln>
                            <a:noFill/>
                          </a:ln>
                        </wps:spPr>
                        <wps:bodyPr rot="0" vert="horz" wrap="square" lIns="91440" tIns="45720" rIns="91440" bIns="45720" anchor="t" anchorCtr="0" upright="1">
                          <a:noAutofit/>
                        </wps:bodyPr>
                      </wps:wsp>
                      <wps:wsp>
                        <wps:cNvPr id="109" name="Freeform 80"/>
                        <wps:cNvSpPr>
                          <a:spLocks/>
                        </wps:cNvSpPr>
                        <wps:spPr bwMode="auto">
                          <a:xfrm>
                            <a:off x="7258" y="4255"/>
                            <a:ext cx="2713" cy="455"/>
                          </a:xfrm>
                          <a:custGeom>
                            <a:avLst/>
                            <a:gdLst>
                              <a:gd name="T0" fmla="+- 0 7259 7259"/>
                              <a:gd name="T1" fmla="*/ T0 w 2713"/>
                              <a:gd name="T2" fmla="+- 0 4332 4256"/>
                              <a:gd name="T3" fmla="*/ 4332 h 455"/>
                              <a:gd name="T4" fmla="+- 0 7265 7259"/>
                              <a:gd name="T5" fmla="*/ T4 w 2713"/>
                              <a:gd name="T6" fmla="+- 0 4302 4256"/>
                              <a:gd name="T7" fmla="*/ 4302 h 455"/>
                              <a:gd name="T8" fmla="+- 0 7281 7259"/>
                              <a:gd name="T9" fmla="*/ T8 w 2713"/>
                              <a:gd name="T10" fmla="+- 0 4278 4256"/>
                              <a:gd name="T11" fmla="*/ 4278 h 455"/>
                              <a:gd name="T12" fmla="+- 0 7305 7259"/>
                              <a:gd name="T13" fmla="*/ T12 w 2713"/>
                              <a:gd name="T14" fmla="+- 0 4262 4256"/>
                              <a:gd name="T15" fmla="*/ 4262 h 455"/>
                              <a:gd name="T16" fmla="+- 0 7334 7259"/>
                              <a:gd name="T17" fmla="*/ T16 w 2713"/>
                              <a:gd name="T18" fmla="+- 0 4256 4256"/>
                              <a:gd name="T19" fmla="*/ 4256 h 455"/>
                              <a:gd name="T20" fmla="+- 0 9895 7259"/>
                              <a:gd name="T21" fmla="*/ T20 w 2713"/>
                              <a:gd name="T22" fmla="+- 0 4256 4256"/>
                              <a:gd name="T23" fmla="*/ 4256 h 455"/>
                              <a:gd name="T24" fmla="+- 0 9924 7259"/>
                              <a:gd name="T25" fmla="*/ T24 w 2713"/>
                              <a:gd name="T26" fmla="+- 0 4262 4256"/>
                              <a:gd name="T27" fmla="*/ 4262 h 455"/>
                              <a:gd name="T28" fmla="+- 0 9949 7259"/>
                              <a:gd name="T29" fmla="*/ T28 w 2713"/>
                              <a:gd name="T30" fmla="+- 0 4278 4256"/>
                              <a:gd name="T31" fmla="*/ 4278 h 455"/>
                              <a:gd name="T32" fmla="+- 0 9965 7259"/>
                              <a:gd name="T33" fmla="*/ T32 w 2713"/>
                              <a:gd name="T34" fmla="+- 0 4302 4256"/>
                              <a:gd name="T35" fmla="*/ 4302 h 455"/>
                              <a:gd name="T36" fmla="+- 0 9971 7259"/>
                              <a:gd name="T37" fmla="*/ T36 w 2713"/>
                              <a:gd name="T38" fmla="+- 0 4332 4256"/>
                              <a:gd name="T39" fmla="*/ 4332 h 455"/>
                              <a:gd name="T40" fmla="+- 0 9971 7259"/>
                              <a:gd name="T41" fmla="*/ T40 w 2713"/>
                              <a:gd name="T42" fmla="+- 0 4634 4256"/>
                              <a:gd name="T43" fmla="*/ 4634 h 455"/>
                              <a:gd name="T44" fmla="+- 0 9965 7259"/>
                              <a:gd name="T45" fmla="*/ T44 w 2713"/>
                              <a:gd name="T46" fmla="+- 0 4664 4256"/>
                              <a:gd name="T47" fmla="*/ 4664 h 455"/>
                              <a:gd name="T48" fmla="+- 0 9949 7259"/>
                              <a:gd name="T49" fmla="*/ T48 w 2713"/>
                              <a:gd name="T50" fmla="+- 0 4688 4256"/>
                              <a:gd name="T51" fmla="*/ 4688 h 455"/>
                              <a:gd name="T52" fmla="+- 0 9924 7259"/>
                              <a:gd name="T53" fmla="*/ T52 w 2713"/>
                              <a:gd name="T54" fmla="+- 0 4704 4256"/>
                              <a:gd name="T55" fmla="*/ 4704 h 455"/>
                              <a:gd name="T56" fmla="+- 0 9895 7259"/>
                              <a:gd name="T57" fmla="*/ T56 w 2713"/>
                              <a:gd name="T58" fmla="+- 0 4710 4256"/>
                              <a:gd name="T59" fmla="*/ 4710 h 455"/>
                              <a:gd name="T60" fmla="+- 0 7334 7259"/>
                              <a:gd name="T61" fmla="*/ T60 w 2713"/>
                              <a:gd name="T62" fmla="+- 0 4710 4256"/>
                              <a:gd name="T63" fmla="*/ 4710 h 455"/>
                              <a:gd name="T64" fmla="+- 0 7305 7259"/>
                              <a:gd name="T65" fmla="*/ T64 w 2713"/>
                              <a:gd name="T66" fmla="+- 0 4704 4256"/>
                              <a:gd name="T67" fmla="*/ 4704 h 455"/>
                              <a:gd name="T68" fmla="+- 0 7281 7259"/>
                              <a:gd name="T69" fmla="*/ T68 w 2713"/>
                              <a:gd name="T70" fmla="+- 0 4688 4256"/>
                              <a:gd name="T71" fmla="*/ 4688 h 455"/>
                              <a:gd name="T72" fmla="+- 0 7265 7259"/>
                              <a:gd name="T73" fmla="*/ T72 w 2713"/>
                              <a:gd name="T74" fmla="+- 0 4664 4256"/>
                              <a:gd name="T75" fmla="*/ 4664 h 455"/>
                              <a:gd name="T76" fmla="+- 0 7259 7259"/>
                              <a:gd name="T77" fmla="*/ T76 w 2713"/>
                              <a:gd name="T78" fmla="+- 0 4634 4256"/>
                              <a:gd name="T79" fmla="*/ 4634 h 455"/>
                              <a:gd name="T80" fmla="+- 0 7259 7259"/>
                              <a:gd name="T81" fmla="*/ T80 w 2713"/>
                              <a:gd name="T82" fmla="+- 0 4332 4256"/>
                              <a:gd name="T83" fmla="*/ 4332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3" h="455">
                                <a:moveTo>
                                  <a:pt x="0" y="76"/>
                                </a:moveTo>
                                <a:lnTo>
                                  <a:pt x="6" y="46"/>
                                </a:lnTo>
                                <a:lnTo>
                                  <a:pt x="22" y="22"/>
                                </a:lnTo>
                                <a:lnTo>
                                  <a:pt x="46" y="6"/>
                                </a:lnTo>
                                <a:lnTo>
                                  <a:pt x="75" y="0"/>
                                </a:lnTo>
                                <a:lnTo>
                                  <a:pt x="2636" y="0"/>
                                </a:lnTo>
                                <a:lnTo>
                                  <a:pt x="2665" y="6"/>
                                </a:lnTo>
                                <a:lnTo>
                                  <a:pt x="2690" y="22"/>
                                </a:lnTo>
                                <a:lnTo>
                                  <a:pt x="2706" y="46"/>
                                </a:lnTo>
                                <a:lnTo>
                                  <a:pt x="2712" y="76"/>
                                </a:lnTo>
                                <a:lnTo>
                                  <a:pt x="2712" y="378"/>
                                </a:lnTo>
                                <a:lnTo>
                                  <a:pt x="2706" y="408"/>
                                </a:lnTo>
                                <a:lnTo>
                                  <a:pt x="2690" y="432"/>
                                </a:lnTo>
                                <a:lnTo>
                                  <a:pt x="2665" y="448"/>
                                </a:lnTo>
                                <a:lnTo>
                                  <a:pt x="2636" y="454"/>
                                </a:lnTo>
                                <a:lnTo>
                                  <a:pt x="75" y="454"/>
                                </a:lnTo>
                                <a:lnTo>
                                  <a:pt x="46" y="448"/>
                                </a:lnTo>
                                <a:lnTo>
                                  <a:pt x="22" y="432"/>
                                </a:lnTo>
                                <a:lnTo>
                                  <a:pt x="6" y="408"/>
                                </a:lnTo>
                                <a:lnTo>
                                  <a:pt x="0" y="378"/>
                                </a:lnTo>
                                <a:lnTo>
                                  <a:pt x="0" y="76"/>
                                </a:lnTo>
                                <a:close/>
                              </a:path>
                            </a:pathLst>
                          </a:custGeom>
                          <a:noFill/>
                          <a:ln w="25400">
                            <a:solidFill>
                              <a:srgbClr val="233E5F"/>
                            </a:solidFill>
                            <a:prstDash val="solid"/>
                            <a:round/>
                            <a:headEnd/>
                            <a:tailEnd/>
                          </a:ln>
                        </wps:spPr>
                        <wps:bodyPr rot="0" vert="horz" wrap="square" lIns="91440" tIns="45720" rIns="91440" bIns="45720" anchor="t" anchorCtr="0" upright="1">
                          <a:noAutofit/>
                        </wps:bodyPr>
                      </wps:wsp>
                      <wps:wsp>
                        <wps:cNvPr id="110" name="Line 79"/>
                        <wps:cNvCnPr>
                          <a:cxnSpLocks noChangeShapeType="1"/>
                        </wps:cNvCnPr>
                        <wps:spPr bwMode="auto">
                          <a:xfrm>
                            <a:off x="5633" y="4487"/>
                            <a:ext cx="1625" cy="0"/>
                          </a:xfrm>
                          <a:prstGeom prst="line">
                            <a:avLst/>
                          </a:prstGeom>
                          <a:noFill/>
                          <a:ln w="38100">
                            <a:solidFill>
                              <a:srgbClr val="4579B8"/>
                            </a:solidFill>
                            <a:prstDash val="solid"/>
                            <a:round/>
                            <a:headEnd/>
                            <a:tailEnd/>
                          </a:ln>
                        </wps:spPr>
                        <wps:bodyPr/>
                      </wps:wsp>
                      <wps:wsp>
                        <wps:cNvPr id="111" name="Freeform 78"/>
                        <wps:cNvSpPr>
                          <a:spLocks/>
                        </wps:cNvSpPr>
                        <wps:spPr bwMode="auto">
                          <a:xfrm>
                            <a:off x="7258" y="3614"/>
                            <a:ext cx="2713" cy="505"/>
                          </a:xfrm>
                          <a:custGeom>
                            <a:avLst/>
                            <a:gdLst>
                              <a:gd name="T0" fmla="+- 0 9887 7259"/>
                              <a:gd name="T1" fmla="*/ T0 w 2713"/>
                              <a:gd name="T2" fmla="+- 0 3614 3614"/>
                              <a:gd name="T3" fmla="*/ 3614 h 505"/>
                              <a:gd name="T4" fmla="+- 0 7343 7259"/>
                              <a:gd name="T5" fmla="*/ T4 w 2713"/>
                              <a:gd name="T6" fmla="+- 0 3614 3614"/>
                              <a:gd name="T7" fmla="*/ 3614 h 505"/>
                              <a:gd name="T8" fmla="+- 0 7310 7259"/>
                              <a:gd name="T9" fmla="*/ T8 w 2713"/>
                              <a:gd name="T10" fmla="+- 0 3621 3614"/>
                              <a:gd name="T11" fmla="*/ 3621 h 505"/>
                              <a:gd name="T12" fmla="+- 0 7283 7259"/>
                              <a:gd name="T13" fmla="*/ T12 w 2713"/>
                              <a:gd name="T14" fmla="+- 0 3639 3614"/>
                              <a:gd name="T15" fmla="*/ 3639 h 505"/>
                              <a:gd name="T16" fmla="+- 0 7265 7259"/>
                              <a:gd name="T17" fmla="*/ T16 w 2713"/>
                              <a:gd name="T18" fmla="+- 0 3666 3614"/>
                              <a:gd name="T19" fmla="*/ 3666 h 505"/>
                              <a:gd name="T20" fmla="+- 0 7259 7259"/>
                              <a:gd name="T21" fmla="*/ T20 w 2713"/>
                              <a:gd name="T22" fmla="+- 0 3698 3614"/>
                              <a:gd name="T23" fmla="*/ 3698 h 505"/>
                              <a:gd name="T24" fmla="+- 0 7259 7259"/>
                              <a:gd name="T25" fmla="*/ T24 w 2713"/>
                              <a:gd name="T26" fmla="+- 0 4035 3614"/>
                              <a:gd name="T27" fmla="*/ 4035 h 505"/>
                              <a:gd name="T28" fmla="+- 0 7265 7259"/>
                              <a:gd name="T29" fmla="*/ T28 w 2713"/>
                              <a:gd name="T30" fmla="+- 0 4067 3614"/>
                              <a:gd name="T31" fmla="*/ 4067 h 505"/>
                              <a:gd name="T32" fmla="+- 0 7283 7259"/>
                              <a:gd name="T33" fmla="*/ T32 w 2713"/>
                              <a:gd name="T34" fmla="+- 0 4094 3614"/>
                              <a:gd name="T35" fmla="*/ 4094 h 505"/>
                              <a:gd name="T36" fmla="+- 0 7310 7259"/>
                              <a:gd name="T37" fmla="*/ T36 w 2713"/>
                              <a:gd name="T38" fmla="+- 0 4112 3614"/>
                              <a:gd name="T39" fmla="*/ 4112 h 505"/>
                              <a:gd name="T40" fmla="+- 0 7343 7259"/>
                              <a:gd name="T41" fmla="*/ T40 w 2713"/>
                              <a:gd name="T42" fmla="+- 0 4119 3614"/>
                              <a:gd name="T43" fmla="*/ 4119 h 505"/>
                              <a:gd name="T44" fmla="+- 0 9887 7259"/>
                              <a:gd name="T45" fmla="*/ T44 w 2713"/>
                              <a:gd name="T46" fmla="+- 0 4119 3614"/>
                              <a:gd name="T47" fmla="*/ 4119 h 505"/>
                              <a:gd name="T48" fmla="+- 0 9919 7259"/>
                              <a:gd name="T49" fmla="*/ T48 w 2713"/>
                              <a:gd name="T50" fmla="+- 0 4112 3614"/>
                              <a:gd name="T51" fmla="*/ 4112 h 505"/>
                              <a:gd name="T52" fmla="+- 0 9946 7259"/>
                              <a:gd name="T53" fmla="*/ T52 w 2713"/>
                              <a:gd name="T54" fmla="+- 0 4094 3614"/>
                              <a:gd name="T55" fmla="*/ 4094 h 505"/>
                              <a:gd name="T56" fmla="+- 0 9964 7259"/>
                              <a:gd name="T57" fmla="*/ T56 w 2713"/>
                              <a:gd name="T58" fmla="+- 0 4067 3614"/>
                              <a:gd name="T59" fmla="*/ 4067 h 505"/>
                              <a:gd name="T60" fmla="+- 0 9971 7259"/>
                              <a:gd name="T61" fmla="*/ T60 w 2713"/>
                              <a:gd name="T62" fmla="+- 0 4035 3614"/>
                              <a:gd name="T63" fmla="*/ 4035 h 505"/>
                              <a:gd name="T64" fmla="+- 0 9971 7259"/>
                              <a:gd name="T65" fmla="*/ T64 w 2713"/>
                              <a:gd name="T66" fmla="+- 0 3698 3614"/>
                              <a:gd name="T67" fmla="*/ 3698 h 505"/>
                              <a:gd name="T68" fmla="+- 0 9964 7259"/>
                              <a:gd name="T69" fmla="*/ T68 w 2713"/>
                              <a:gd name="T70" fmla="+- 0 3666 3614"/>
                              <a:gd name="T71" fmla="*/ 3666 h 505"/>
                              <a:gd name="T72" fmla="+- 0 9946 7259"/>
                              <a:gd name="T73" fmla="*/ T72 w 2713"/>
                              <a:gd name="T74" fmla="+- 0 3639 3614"/>
                              <a:gd name="T75" fmla="*/ 3639 h 505"/>
                              <a:gd name="T76" fmla="+- 0 9919 7259"/>
                              <a:gd name="T77" fmla="*/ T76 w 2713"/>
                              <a:gd name="T78" fmla="+- 0 3621 3614"/>
                              <a:gd name="T79" fmla="*/ 3621 h 505"/>
                              <a:gd name="T80" fmla="+- 0 9887 7259"/>
                              <a:gd name="T81" fmla="*/ T80 w 2713"/>
                              <a:gd name="T82" fmla="+- 0 3614 3614"/>
                              <a:gd name="T83" fmla="*/ 3614 h 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3" h="505">
                                <a:moveTo>
                                  <a:pt x="2628" y="0"/>
                                </a:moveTo>
                                <a:lnTo>
                                  <a:pt x="84" y="0"/>
                                </a:lnTo>
                                <a:lnTo>
                                  <a:pt x="51" y="7"/>
                                </a:lnTo>
                                <a:lnTo>
                                  <a:pt x="24" y="25"/>
                                </a:lnTo>
                                <a:lnTo>
                                  <a:pt x="6" y="52"/>
                                </a:lnTo>
                                <a:lnTo>
                                  <a:pt x="0" y="84"/>
                                </a:lnTo>
                                <a:lnTo>
                                  <a:pt x="0" y="421"/>
                                </a:lnTo>
                                <a:lnTo>
                                  <a:pt x="6" y="453"/>
                                </a:lnTo>
                                <a:lnTo>
                                  <a:pt x="24" y="480"/>
                                </a:lnTo>
                                <a:lnTo>
                                  <a:pt x="51" y="498"/>
                                </a:lnTo>
                                <a:lnTo>
                                  <a:pt x="84" y="505"/>
                                </a:lnTo>
                                <a:lnTo>
                                  <a:pt x="2628" y="505"/>
                                </a:lnTo>
                                <a:lnTo>
                                  <a:pt x="2660" y="498"/>
                                </a:lnTo>
                                <a:lnTo>
                                  <a:pt x="2687" y="480"/>
                                </a:lnTo>
                                <a:lnTo>
                                  <a:pt x="2705" y="453"/>
                                </a:lnTo>
                                <a:lnTo>
                                  <a:pt x="2712" y="421"/>
                                </a:lnTo>
                                <a:lnTo>
                                  <a:pt x="2712" y="84"/>
                                </a:lnTo>
                                <a:lnTo>
                                  <a:pt x="2705" y="52"/>
                                </a:lnTo>
                                <a:lnTo>
                                  <a:pt x="2687" y="25"/>
                                </a:lnTo>
                                <a:lnTo>
                                  <a:pt x="2660" y="7"/>
                                </a:lnTo>
                                <a:lnTo>
                                  <a:pt x="2628" y="0"/>
                                </a:lnTo>
                                <a:close/>
                              </a:path>
                            </a:pathLst>
                          </a:custGeom>
                          <a:solidFill>
                            <a:srgbClr val="DAEDF3"/>
                          </a:solidFill>
                          <a:ln>
                            <a:noFill/>
                          </a:ln>
                        </wps:spPr>
                        <wps:bodyPr rot="0" vert="horz" wrap="square" lIns="91440" tIns="45720" rIns="91440" bIns="45720" anchor="t" anchorCtr="0" upright="1">
                          <a:noAutofit/>
                        </wps:bodyPr>
                      </wps:wsp>
                      <wps:wsp>
                        <wps:cNvPr id="112" name="Freeform 77"/>
                        <wps:cNvSpPr>
                          <a:spLocks/>
                        </wps:cNvSpPr>
                        <wps:spPr bwMode="auto">
                          <a:xfrm>
                            <a:off x="7258" y="3614"/>
                            <a:ext cx="2713" cy="505"/>
                          </a:xfrm>
                          <a:custGeom>
                            <a:avLst/>
                            <a:gdLst>
                              <a:gd name="T0" fmla="+- 0 7259 7259"/>
                              <a:gd name="T1" fmla="*/ T0 w 2713"/>
                              <a:gd name="T2" fmla="+- 0 3698 3614"/>
                              <a:gd name="T3" fmla="*/ 3698 h 505"/>
                              <a:gd name="T4" fmla="+- 0 7265 7259"/>
                              <a:gd name="T5" fmla="*/ T4 w 2713"/>
                              <a:gd name="T6" fmla="+- 0 3666 3614"/>
                              <a:gd name="T7" fmla="*/ 3666 h 505"/>
                              <a:gd name="T8" fmla="+- 0 7283 7259"/>
                              <a:gd name="T9" fmla="*/ T8 w 2713"/>
                              <a:gd name="T10" fmla="+- 0 3639 3614"/>
                              <a:gd name="T11" fmla="*/ 3639 h 505"/>
                              <a:gd name="T12" fmla="+- 0 7310 7259"/>
                              <a:gd name="T13" fmla="*/ T12 w 2713"/>
                              <a:gd name="T14" fmla="+- 0 3621 3614"/>
                              <a:gd name="T15" fmla="*/ 3621 h 505"/>
                              <a:gd name="T16" fmla="+- 0 7343 7259"/>
                              <a:gd name="T17" fmla="*/ T16 w 2713"/>
                              <a:gd name="T18" fmla="+- 0 3614 3614"/>
                              <a:gd name="T19" fmla="*/ 3614 h 505"/>
                              <a:gd name="T20" fmla="+- 0 9887 7259"/>
                              <a:gd name="T21" fmla="*/ T20 w 2713"/>
                              <a:gd name="T22" fmla="+- 0 3614 3614"/>
                              <a:gd name="T23" fmla="*/ 3614 h 505"/>
                              <a:gd name="T24" fmla="+- 0 9919 7259"/>
                              <a:gd name="T25" fmla="*/ T24 w 2713"/>
                              <a:gd name="T26" fmla="+- 0 3621 3614"/>
                              <a:gd name="T27" fmla="*/ 3621 h 505"/>
                              <a:gd name="T28" fmla="+- 0 9946 7259"/>
                              <a:gd name="T29" fmla="*/ T28 w 2713"/>
                              <a:gd name="T30" fmla="+- 0 3639 3614"/>
                              <a:gd name="T31" fmla="*/ 3639 h 505"/>
                              <a:gd name="T32" fmla="+- 0 9964 7259"/>
                              <a:gd name="T33" fmla="*/ T32 w 2713"/>
                              <a:gd name="T34" fmla="+- 0 3666 3614"/>
                              <a:gd name="T35" fmla="*/ 3666 h 505"/>
                              <a:gd name="T36" fmla="+- 0 9971 7259"/>
                              <a:gd name="T37" fmla="*/ T36 w 2713"/>
                              <a:gd name="T38" fmla="+- 0 3698 3614"/>
                              <a:gd name="T39" fmla="*/ 3698 h 505"/>
                              <a:gd name="T40" fmla="+- 0 9971 7259"/>
                              <a:gd name="T41" fmla="*/ T40 w 2713"/>
                              <a:gd name="T42" fmla="+- 0 4035 3614"/>
                              <a:gd name="T43" fmla="*/ 4035 h 505"/>
                              <a:gd name="T44" fmla="+- 0 9964 7259"/>
                              <a:gd name="T45" fmla="*/ T44 w 2713"/>
                              <a:gd name="T46" fmla="+- 0 4067 3614"/>
                              <a:gd name="T47" fmla="*/ 4067 h 505"/>
                              <a:gd name="T48" fmla="+- 0 9946 7259"/>
                              <a:gd name="T49" fmla="*/ T48 w 2713"/>
                              <a:gd name="T50" fmla="+- 0 4094 3614"/>
                              <a:gd name="T51" fmla="*/ 4094 h 505"/>
                              <a:gd name="T52" fmla="+- 0 9919 7259"/>
                              <a:gd name="T53" fmla="*/ T52 w 2713"/>
                              <a:gd name="T54" fmla="+- 0 4112 3614"/>
                              <a:gd name="T55" fmla="*/ 4112 h 505"/>
                              <a:gd name="T56" fmla="+- 0 9887 7259"/>
                              <a:gd name="T57" fmla="*/ T56 w 2713"/>
                              <a:gd name="T58" fmla="+- 0 4119 3614"/>
                              <a:gd name="T59" fmla="*/ 4119 h 505"/>
                              <a:gd name="T60" fmla="+- 0 7343 7259"/>
                              <a:gd name="T61" fmla="*/ T60 w 2713"/>
                              <a:gd name="T62" fmla="+- 0 4119 3614"/>
                              <a:gd name="T63" fmla="*/ 4119 h 505"/>
                              <a:gd name="T64" fmla="+- 0 7310 7259"/>
                              <a:gd name="T65" fmla="*/ T64 w 2713"/>
                              <a:gd name="T66" fmla="+- 0 4112 3614"/>
                              <a:gd name="T67" fmla="*/ 4112 h 505"/>
                              <a:gd name="T68" fmla="+- 0 7283 7259"/>
                              <a:gd name="T69" fmla="*/ T68 w 2713"/>
                              <a:gd name="T70" fmla="+- 0 4094 3614"/>
                              <a:gd name="T71" fmla="*/ 4094 h 505"/>
                              <a:gd name="T72" fmla="+- 0 7265 7259"/>
                              <a:gd name="T73" fmla="*/ T72 w 2713"/>
                              <a:gd name="T74" fmla="+- 0 4067 3614"/>
                              <a:gd name="T75" fmla="*/ 4067 h 505"/>
                              <a:gd name="T76" fmla="+- 0 7259 7259"/>
                              <a:gd name="T77" fmla="*/ T76 w 2713"/>
                              <a:gd name="T78" fmla="+- 0 4035 3614"/>
                              <a:gd name="T79" fmla="*/ 4035 h 505"/>
                              <a:gd name="T80" fmla="+- 0 7259 7259"/>
                              <a:gd name="T81" fmla="*/ T80 w 2713"/>
                              <a:gd name="T82" fmla="+- 0 3698 3614"/>
                              <a:gd name="T83" fmla="*/ 3698 h 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3" h="505">
                                <a:moveTo>
                                  <a:pt x="0" y="84"/>
                                </a:moveTo>
                                <a:lnTo>
                                  <a:pt x="6" y="52"/>
                                </a:lnTo>
                                <a:lnTo>
                                  <a:pt x="24" y="25"/>
                                </a:lnTo>
                                <a:lnTo>
                                  <a:pt x="51" y="7"/>
                                </a:lnTo>
                                <a:lnTo>
                                  <a:pt x="84" y="0"/>
                                </a:lnTo>
                                <a:lnTo>
                                  <a:pt x="2628" y="0"/>
                                </a:lnTo>
                                <a:lnTo>
                                  <a:pt x="2660" y="7"/>
                                </a:lnTo>
                                <a:lnTo>
                                  <a:pt x="2687" y="25"/>
                                </a:lnTo>
                                <a:lnTo>
                                  <a:pt x="2705" y="52"/>
                                </a:lnTo>
                                <a:lnTo>
                                  <a:pt x="2712" y="84"/>
                                </a:lnTo>
                                <a:lnTo>
                                  <a:pt x="2712" y="421"/>
                                </a:lnTo>
                                <a:lnTo>
                                  <a:pt x="2705" y="453"/>
                                </a:lnTo>
                                <a:lnTo>
                                  <a:pt x="2687" y="480"/>
                                </a:lnTo>
                                <a:lnTo>
                                  <a:pt x="2660" y="498"/>
                                </a:lnTo>
                                <a:lnTo>
                                  <a:pt x="2628" y="505"/>
                                </a:lnTo>
                                <a:lnTo>
                                  <a:pt x="84" y="505"/>
                                </a:lnTo>
                                <a:lnTo>
                                  <a:pt x="51" y="498"/>
                                </a:lnTo>
                                <a:lnTo>
                                  <a:pt x="24" y="480"/>
                                </a:lnTo>
                                <a:lnTo>
                                  <a:pt x="6" y="453"/>
                                </a:lnTo>
                                <a:lnTo>
                                  <a:pt x="0" y="421"/>
                                </a:lnTo>
                                <a:lnTo>
                                  <a:pt x="0" y="84"/>
                                </a:lnTo>
                                <a:close/>
                              </a:path>
                            </a:pathLst>
                          </a:custGeom>
                          <a:noFill/>
                          <a:ln w="25400">
                            <a:solidFill>
                              <a:srgbClr val="233E5F"/>
                            </a:solidFill>
                            <a:prstDash val="solid"/>
                            <a:round/>
                            <a:headEnd/>
                            <a:tailEnd/>
                          </a:ln>
                        </wps:spPr>
                        <wps:bodyPr rot="0" vert="horz" wrap="square" lIns="91440" tIns="45720" rIns="91440" bIns="45720" anchor="t" anchorCtr="0" upright="1">
                          <a:noAutofit/>
                        </wps:bodyPr>
                      </wps:wsp>
                      <wps:wsp>
                        <wps:cNvPr id="113" name="Line 76"/>
                        <wps:cNvCnPr>
                          <a:cxnSpLocks noChangeShapeType="1"/>
                        </wps:cNvCnPr>
                        <wps:spPr bwMode="auto">
                          <a:xfrm>
                            <a:off x="7258" y="3939"/>
                            <a:ext cx="0" cy="0"/>
                          </a:xfrm>
                          <a:prstGeom prst="line">
                            <a:avLst/>
                          </a:prstGeom>
                          <a:noFill/>
                          <a:ln w="38100">
                            <a:solidFill>
                              <a:srgbClr val="4579B8"/>
                            </a:solidFill>
                            <a:prstDash val="solid"/>
                            <a:round/>
                            <a:headEnd/>
                            <a:tailEnd/>
                          </a:ln>
                        </wps:spPr>
                        <wps:bodyPr/>
                      </wps:wsp>
                      <wps:wsp>
                        <wps:cNvPr id="114" name="Text Box 75"/>
                        <wps:cNvSpPr txBox="1">
                          <a:spLocks noChangeArrowheads="1"/>
                        </wps:cNvSpPr>
                        <wps:spPr bwMode="auto">
                          <a:xfrm>
                            <a:off x="2983" y="1271"/>
                            <a:ext cx="827" cy="222"/>
                          </a:xfrm>
                          <a:prstGeom prst="rect">
                            <a:avLst/>
                          </a:prstGeom>
                          <a:noFill/>
                          <a:ln>
                            <a:noFill/>
                          </a:ln>
                        </wps:spPr>
                        <wps:txbx>
                          <w:txbxContent>
                            <w:p w14:paraId="4D9D66D5" w14:textId="77777777" w:rsidR="00FC7443" w:rsidRDefault="00FC7443" w:rsidP="00FC7443">
                              <w:pPr>
                                <w:spacing w:line="221" w:lineRule="exact"/>
                                <w:rPr>
                                  <w:rFonts w:ascii="Calibri"/>
                                  <w:b/>
                                </w:rPr>
                              </w:pPr>
                              <w:r>
                                <w:rPr>
                                  <w:rFonts w:ascii="Calibri"/>
                                  <w:b/>
                                </w:rPr>
                                <w:t>Facility</w:t>
                              </w:r>
                              <w:r>
                                <w:rPr>
                                  <w:rFonts w:ascii="Calibri"/>
                                  <w:b/>
                                  <w:spacing w:val="-3"/>
                                </w:rPr>
                                <w:t xml:space="preserve"> </w:t>
                              </w:r>
                              <w:r>
                                <w:rPr>
                                  <w:rFonts w:ascii="Calibri"/>
                                  <w:b/>
                                </w:rPr>
                                <w:t>1</w:t>
                              </w:r>
                            </w:p>
                          </w:txbxContent>
                        </wps:txbx>
                        <wps:bodyPr rot="0" vert="horz" wrap="square" lIns="0" tIns="0" rIns="0" bIns="0" anchor="t" anchorCtr="0" upright="1">
                          <a:noAutofit/>
                        </wps:bodyPr>
                      </wps:wsp>
                      <wps:wsp>
                        <wps:cNvPr id="115" name="Text Box 74"/>
                        <wps:cNvSpPr txBox="1">
                          <a:spLocks noChangeArrowheads="1"/>
                        </wps:cNvSpPr>
                        <wps:spPr bwMode="auto">
                          <a:xfrm>
                            <a:off x="5233" y="1984"/>
                            <a:ext cx="1021" cy="200"/>
                          </a:xfrm>
                          <a:prstGeom prst="rect">
                            <a:avLst/>
                          </a:prstGeom>
                          <a:noFill/>
                          <a:ln>
                            <a:noFill/>
                          </a:ln>
                        </wps:spPr>
                        <wps:txbx>
                          <w:txbxContent>
                            <w:p w14:paraId="5E4EBEF4" w14:textId="77777777" w:rsidR="00FC7443" w:rsidRDefault="00FC7443" w:rsidP="00FC7443">
                              <w:pPr>
                                <w:spacing w:line="199" w:lineRule="exact"/>
                                <w:rPr>
                                  <w:rFonts w:ascii="Calibri"/>
                                  <w:b/>
                                </w:rPr>
                              </w:pPr>
                              <w:r>
                                <w:rPr>
                                  <w:rFonts w:ascii="Calibri"/>
                                  <w:b/>
                                </w:rPr>
                                <w:t>Window</w:t>
                              </w:r>
                              <w:r>
                                <w:rPr>
                                  <w:rFonts w:ascii="Calibri"/>
                                  <w:b/>
                                  <w:spacing w:val="-5"/>
                                </w:rPr>
                                <w:t xml:space="preserve"> </w:t>
                              </w:r>
                              <w:r>
                                <w:rPr>
                                  <w:rFonts w:ascii="Calibri"/>
                                  <w:b/>
                                </w:rPr>
                                <w:t>1.1</w:t>
                              </w:r>
                            </w:p>
                          </w:txbxContent>
                        </wps:txbx>
                        <wps:bodyPr rot="0" vert="horz" wrap="square" lIns="0" tIns="0" rIns="0" bIns="0" anchor="t" anchorCtr="0" upright="1">
                          <a:noAutofit/>
                        </wps:bodyPr>
                      </wps:wsp>
                      <wps:wsp>
                        <wps:cNvPr id="116" name="Text Box 73"/>
                        <wps:cNvSpPr txBox="1">
                          <a:spLocks noChangeArrowheads="1"/>
                        </wps:cNvSpPr>
                        <wps:spPr bwMode="auto">
                          <a:xfrm>
                            <a:off x="8063" y="2323"/>
                            <a:ext cx="1211" cy="768"/>
                          </a:xfrm>
                          <a:prstGeom prst="rect">
                            <a:avLst/>
                          </a:prstGeom>
                          <a:noFill/>
                          <a:ln>
                            <a:noFill/>
                          </a:ln>
                        </wps:spPr>
                        <wps:txbx>
                          <w:txbxContent>
                            <w:p w14:paraId="455A68A7" w14:textId="77777777" w:rsidR="00FC7443" w:rsidRDefault="00FC7443" w:rsidP="00FC7443">
                              <w:pPr>
                                <w:spacing w:line="203" w:lineRule="exact"/>
                                <w:ind w:left="2"/>
                                <w:rPr>
                                  <w:rFonts w:ascii="Calibri"/>
                                  <w:b/>
                                </w:rPr>
                              </w:pPr>
                              <w:r>
                                <w:rPr>
                                  <w:rFonts w:ascii="Calibri"/>
                                  <w:b/>
                                </w:rPr>
                                <w:t>Measure</w:t>
                              </w:r>
                              <w:r>
                                <w:rPr>
                                  <w:rFonts w:ascii="Calibri"/>
                                  <w:b/>
                                  <w:spacing w:val="-4"/>
                                </w:rPr>
                                <w:t xml:space="preserve"> </w:t>
                              </w:r>
                              <w:r>
                                <w:rPr>
                                  <w:rFonts w:ascii="Calibri"/>
                                  <w:b/>
                                </w:rPr>
                                <w:t>1.1.1</w:t>
                              </w:r>
                            </w:p>
                            <w:p w14:paraId="386DA8E2" w14:textId="77777777" w:rsidR="00FC7443" w:rsidRDefault="00FC7443" w:rsidP="00FC7443">
                              <w:pPr>
                                <w:spacing w:before="7"/>
                                <w:rPr>
                                  <w:rFonts w:ascii="Calibri"/>
                                  <w:b/>
                                  <w:sz w:val="26"/>
                                </w:rPr>
                              </w:pPr>
                            </w:p>
                            <w:p w14:paraId="61F4B440" w14:textId="77777777" w:rsidR="00FC7443" w:rsidRDefault="00FC7443" w:rsidP="00FC7443">
                              <w:pPr>
                                <w:spacing w:line="240" w:lineRule="exact"/>
                                <w:rPr>
                                  <w:rFonts w:ascii="Calibri"/>
                                  <w:b/>
                                </w:rPr>
                              </w:pPr>
                              <w:r>
                                <w:rPr>
                                  <w:rFonts w:ascii="Calibri"/>
                                  <w:b/>
                                </w:rPr>
                                <w:t>Measure</w:t>
                              </w:r>
                              <w:r>
                                <w:rPr>
                                  <w:rFonts w:ascii="Calibri"/>
                                  <w:b/>
                                  <w:spacing w:val="-4"/>
                                </w:rPr>
                                <w:t xml:space="preserve"> </w:t>
                              </w:r>
                              <w:r>
                                <w:rPr>
                                  <w:rFonts w:ascii="Calibri"/>
                                  <w:b/>
                                </w:rPr>
                                <w:t>1.1.2</w:t>
                              </w:r>
                            </w:p>
                          </w:txbxContent>
                        </wps:txbx>
                        <wps:bodyPr rot="0" vert="horz" wrap="square" lIns="0" tIns="0" rIns="0" bIns="0" anchor="t" anchorCtr="0" upright="1">
                          <a:noAutofit/>
                        </wps:bodyPr>
                      </wps:wsp>
                      <wps:wsp>
                        <wps:cNvPr id="117" name="Text Box 72"/>
                        <wps:cNvSpPr txBox="1">
                          <a:spLocks noChangeArrowheads="1"/>
                        </wps:cNvSpPr>
                        <wps:spPr bwMode="auto">
                          <a:xfrm>
                            <a:off x="5182" y="3420"/>
                            <a:ext cx="1126" cy="221"/>
                          </a:xfrm>
                          <a:prstGeom prst="rect">
                            <a:avLst/>
                          </a:prstGeom>
                          <a:noFill/>
                          <a:ln>
                            <a:noFill/>
                          </a:ln>
                        </wps:spPr>
                        <wps:txbx>
                          <w:txbxContent>
                            <w:p w14:paraId="279AA728" w14:textId="77777777" w:rsidR="00FC7443" w:rsidRDefault="00FC7443" w:rsidP="00FC7443">
                              <w:pPr>
                                <w:spacing w:line="221" w:lineRule="exact"/>
                                <w:rPr>
                                  <w:rFonts w:ascii="Calibri"/>
                                  <w:b/>
                                </w:rPr>
                              </w:pPr>
                              <w:r>
                                <w:rPr>
                                  <w:rFonts w:ascii="Calibri"/>
                                  <w:b/>
                                </w:rPr>
                                <w:t>Window</w:t>
                              </w:r>
                              <w:r>
                                <w:rPr>
                                  <w:rFonts w:ascii="Calibri"/>
                                  <w:b/>
                                  <w:spacing w:val="-2"/>
                                </w:rPr>
                                <w:t xml:space="preserve"> </w:t>
                              </w:r>
                              <w:r>
                                <w:rPr>
                                  <w:rFonts w:ascii="Calibri"/>
                                  <w:b/>
                                </w:rPr>
                                <w:t>1.2</w:t>
                              </w:r>
                            </w:p>
                          </w:txbxContent>
                        </wps:txbx>
                        <wps:bodyPr rot="0" vert="horz" wrap="square" lIns="0" tIns="0" rIns="0" bIns="0" anchor="t" anchorCtr="0" upright="1">
                          <a:noAutofit/>
                        </wps:bodyPr>
                      </wps:wsp>
                      <wps:wsp>
                        <wps:cNvPr id="118" name="Text Box 71"/>
                        <wps:cNvSpPr txBox="1">
                          <a:spLocks noChangeArrowheads="1"/>
                        </wps:cNvSpPr>
                        <wps:spPr bwMode="auto">
                          <a:xfrm>
                            <a:off x="8019" y="3775"/>
                            <a:ext cx="1208" cy="200"/>
                          </a:xfrm>
                          <a:prstGeom prst="rect">
                            <a:avLst/>
                          </a:prstGeom>
                          <a:noFill/>
                          <a:ln>
                            <a:noFill/>
                          </a:ln>
                        </wps:spPr>
                        <wps:txbx>
                          <w:txbxContent>
                            <w:p w14:paraId="16FBBBE4" w14:textId="77777777" w:rsidR="00FC7443" w:rsidRDefault="00FC7443" w:rsidP="00FC7443">
                              <w:pPr>
                                <w:spacing w:line="199" w:lineRule="exact"/>
                                <w:rPr>
                                  <w:rFonts w:ascii="Calibri"/>
                                  <w:b/>
                                </w:rPr>
                              </w:pPr>
                              <w:r>
                                <w:rPr>
                                  <w:rFonts w:ascii="Calibri"/>
                                  <w:b/>
                                </w:rPr>
                                <w:t>Measure</w:t>
                              </w:r>
                              <w:r>
                                <w:rPr>
                                  <w:rFonts w:ascii="Calibri"/>
                                  <w:b/>
                                  <w:spacing w:val="-3"/>
                                </w:rPr>
                                <w:t xml:space="preserve"> </w:t>
                              </w:r>
                              <w:r>
                                <w:rPr>
                                  <w:rFonts w:ascii="Calibri"/>
                                  <w:b/>
                                </w:rPr>
                                <w:t>1.2.1</w:t>
                              </w:r>
                            </w:p>
                          </w:txbxContent>
                        </wps:txbx>
                        <wps:bodyPr rot="0" vert="horz" wrap="square" lIns="0" tIns="0" rIns="0" bIns="0" anchor="t" anchorCtr="0" upright="1">
                          <a:noAutofit/>
                        </wps:bodyPr>
                      </wps:wsp>
                      <wps:wsp>
                        <wps:cNvPr id="119" name="Text Box 70"/>
                        <wps:cNvSpPr txBox="1">
                          <a:spLocks noChangeArrowheads="1"/>
                        </wps:cNvSpPr>
                        <wps:spPr bwMode="auto">
                          <a:xfrm>
                            <a:off x="8019" y="4413"/>
                            <a:ext cx="1208" cy="200"/>
                          </a:xfrm>
                          <a:prstGeom prst="rect">
                            <a:avLst/>
                          </a:prstGeom>
                          <a:noFill/>
                          <a:ln>
                            <a:noFill/>
                          </a:ln>
                        </wps:spPr>
                        <wps:txbx>
                          <w:txbxContent>
                            <w:p w14:paraId="5C405E8E" w14:textId="77777777" w:rsidR="00FC7443" w:rsidRDefault="00FC7443" w:rsidP="00FC7443">
                              <w:pPr>
                                <w:spacing w:line="199" w:lineRule="exact"/>
                                <w:rPr>
                                  <w:rFonts w:ascii="Calibri"/>
                                  <w:b/>
                                </w:rPr>
                              </w:pPr>
                              <w:r>
                                <w:rPr>
                                  <w:rFonts w:ascii="Calibri"/>
                                  <w:b/>
                                </w:rPr>
                                <w:t>Measure</w:t>
                              </w:r>
                              <w:r>
                                <w:rPr>
                                  <w:rFonts w:ascii="Calibri"/>
                                  <w:b/>
                                  <w:spacing w:val="-3"/>
                                </w:rPr>
                                <w:t xml:space="preserve"> </w:t>
                              </w:r>
                              <w:r>
                                <w:rPr>
                                  <w:rFonts w:ascii="Calibri"/>
                                  <w:b/>
                                </w:rPr>
                                <w:t>1.2.2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9BCC8" id="Group 4" o:spid="_x0000_s1030" style="position:absolute;left:0;text-align:left;margin-left:107.5pt;margin-top:54.6pt;width:394.25pt;height:181.95pt;z-index:-251656192;mso-wrap-distance-left:0;mso-wrap-distance-right:0;mso-position-horizontal-relative:page" coordorigin="2150,1092" coordsize="7885,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">
                <v:shape id="Freeform 95" o:spid="_x0000_s1031" style="position:absolute;left:2170;top:1111;width:2438;height:483;visibility:visible;mso-wrap-style:square;v-text-anchor:top" coordsize="243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" path="m2358,l80,,49,6,24,23,6,49,,80,,402r6,31l24,459r25,17l80,482r2278,l2389,476r25,-17l2432,433r6,-31l2438,80r-6,-31l2414,23,2389,6,2358,xe" fillcolor="#e26c09" stroked="f">
                  <v:path arrowok="t" o:connecttype="custom" o:connectlocs="2358,1112;80,1112;49,1118;24,1135;6,1161;0,1192;0,1514;6,1545;24,1571;49,1588;80,1594;2358,1594;2389,1588;2414,1571;2432,1545;2438,1514;2438,1192;2432,1161;2414,1135;2389,1118;2358,1112" o:connectangles="0,0,0,0,0,0,0,0,0,0,0,0,0,0,0,0,0,0,0,0,0"/>
                </v:shape>
                <v:shape id="Freeform 94" o:spid="_x0000_s1032" style="position:absolute;left:2170;top:1111;width:2438;height:483;visibility:visible;mso-wrap-style:square;v-text-anchor:top" coordsize="243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" path="m,80l6,49,24,23,49,6,80,,2358,r31,6l2414,23r18,26l2438,80r,322l2432,433r-18,26l2389,476r-31,6l80,482,49,476,24,459,6,433,,402,,80xe" filled="f" strokecolor="#233e5f" strokeweight="2pt">
                  <v:path arrowok="t" o:connecttype="custom" o:connectlocs="0,1192;6,1161;24,1135;49,1118;80,1112;2358,1112;2389,1118;2414,1135;2432,1161;2438,1192;2438,1514;2432,1545;2414,1571;2389,1588;2358,1594;80,1594;49,1588;24,1571;6,1545;0,1514;0,1192" o:connectangles="0,0,0,0,0,0,0,0,0,0,0,0,0,0,0,0,0,0,0,0,0"/>
                </v:shape>
                <v:line id="Line 93" o:spid="_x0000_s1033" style="position:absolute;visibility:visible;mso-wrap-style:square" from="3239,1595" to="3239,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" strokecolor="#4579b8" strokeweight="3pt"/>
                <v:shape id="Freeform 92" o:spid="_x0000_s1034" style="position:absolute;left:4422;top:3259;width:2624;height:491;visibility:visible;mso-wrap-style:square;v-text-anchor:top" coordsize="262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" path="m2541,l82,,50,7,24,24,6,50,,82,,409r6,32l24,467r26,18l82,491r2459,l2573,485r26,-18l2617,441r6,-32l2623,82r-6,-32l2599,24,2573,7,2541,xe" fillcolor="#92d050" stroked="f">
                  <v:path arrowok="t" o:connecttype="custom" o:connectlocs="2541,3259;82,3259;50,3266;24,3283;6,3309;0,3341;0,3668;6,3700;24,3726;50,3744;82,3750;2541,3750;2573,3744;2599,3726;2617,3700;2623,3668;2623,3341;2617,3309;2599,3283;2573,3266;2541,3259" o:connectangles="0,0,0,0,0,0,0,0,0,0,0,0,0,0,0,0,0,0,0,0,0"/>
                </v:shape>
                <v:shape id="Freeform 91" o:spid="_x0000_s1035" style="position:absolute;left:4422;top:3259;width:2624;height:491;visibility:visible;mso-wrap-style:square;v-text-anchor:top" coordsize="262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" path="m,82l6,50,24,24,50,7,82,,2541,r32,7l2599,24r18,26l2623,82r,327l2617,441r-18,26l2573,485r-32,6l82,491,50,485,24,467,6,441,,409,,82xe" filled="f" strokecolor="#233e5f" strokeweight="2pt">
                  <v:path arrowok="t" o:connecttype="custom" o:connectlocs="0,3341;6,3309;24,3283;50,3266;82,3259;2541,3259;2573,3266;2599,3283;2617,3309;2623,3341;2623,3668;2617,3700;2599,3726;2573,3744;2541,3750;82,3750;50,3744;24,3726;6,3700;0,3668;0,3341" o:connectangles="0,0,0,0,0,0,0,0,0,0,0,0,0,0,0,0,0,0,0,0,0"/>
                </v:shape>
                <v:shape id="AutoShape 90" o:spid="_x0000_s1036" style="position:absolute;left:3238;top:3614;width:2395;height:873;visibility:visible;mso-wrap-style:square;v-text-anchor:top" coordsize="2395,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" path="m2394,130r,743m,l1184,e" filled="f" strokecolor="#4579b8" strokeweight="3pt">
                  <v:path arrowok="t" o:connecttype="custom" o:connectlocs="2394,3744;2394,4487;0,3614;1184,3614" o:connectangles="0,0,0,0"/>
                </v:shape>
                <v:shape id="Freeform 89" o:spid="_x0000_s1037" style="position:absolute;left:7303;top:2163;width:2712;height:463;visibility:visible;mso-wrap-style:square;v-text-anchor:top" coordsize="27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" path="m2635,l77,,47,6,23,23,6,47,,77,,386r6,30l23,440r24,17l77,463r2558,l2665,457r24,-17l2706,416r6,-30l2712,77r-6,-30l2689,23,2665,6,2635,xe" fillcolor="#daedf3" stroked="f">
                  <v:path arrowok="t" o:connecttype="custom" o:connectlocs="2635,2163;77,2163;47,2169;23,2186;6,2210;0,2240;0,2549;6,2579;23,2603;47,2620;77,2626;2635,2626;2665,2620;2689,2603;2706,2579;2712,2549;2712,2240;2706,2210;2689,2186;2665,2169;2635,2163" o:connectangles="0,0,0,0,0,0,0,0,0,0,0,0,0,0,0,0,0,0,0,0,0"/>
                </v:shape>
                <v:shape id="Freeform 88" o:spid="_x0000_s1038" style="position:absolute;left:7303;top:2163;width:2712;height:463;visibility:visible;mso-wrap-style:square;v-text-anchor:top" coordsize="27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" path="m,77l6,47,23,23,47,6,77,,2635,r30,6l2689,23r17,24l2712,77r,309l2706,416r-17,24l2665,457r-30,6l77,463,47,457,23,440,6,416,,386,,77xe" filled="f" strokecolor="#233e5f" strokeweight="2pt">
                  <v:path arrowok="t" o:connecttype="custom" o:connectlocs="0,2240;6,2210;23,2186;47,2169;77,2163;2635,2163;2665,2169;2689,2186;2706,2210;2712,2240;2712,2549;2706,2579;2689,2603;2665,2620;2635,2626;77,2626;47,2620;23,2603;6,2579;0,2549;0,2240" o:connectangles="0,0,0,0,0,0,0,0,0,0,0,0,0,0,0,0,0,0,0,0,0"/>
                </v:shape>
                <v:shape id="Freeform 87" o:spid="_x0000_s1039" style="position:absolute;left:7303;top:2734;width:2712;height:450;visibility:visible;mso-wrap-style:square;v-text-anchor:top" coordsize="271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" path="m2637,l75,,46,6,22,22,6,46,,75,,375r6,29l22,428r24,16l75,450r2562,l2666,444r24,-16l2706,404r6,-29l2712,75r-6,-29l2690,22,2666,6,2637,xe" fillcolor="#daedf3" stroked="f">
                  <v:path arrowok="t" o:connecttype="custom" o:connectlocs="2637,2734;75,2734;46,2740;22,2756;6,2780;0,2809;0,3109;6,3138;22,3162;46,3178;75,3184;2637,3184;2666,3178;2690,3162;2706,3138;2712,3109;2712,2809;2706,2780;2690,2756;2666,2740;2637,2734" o:connectangles="0,0,0,0,0,0,0,0,0,0,0,0,0,0,0,0,0,0,0,0,0"/>
                </v:shape>
                <v:shape id="Freeform 86" o:spid="_x0000_s1040" style="position:absolute;left:7303;top:2734;width:2712;height:450;visibility:visible;mso-wrap-style:square;v-text-anchor:top" coordsize="271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" path="m,75l6,46,22,22,46,6,75,,2637,r29,6l2690,22r16,24l2712,75r,300l2706,404r-16,24l2666,444r-29,6l75,450,46,444,22,428,6,404,,375,,75xe" filled="f" strokecolor="#233e5f" strokeweight="2pt">
                  <v:path arrowok="t" o:connecttype="custom" o:connectlocs="0,2809;6,2780;22,2756;46,2740;75,2734;2637,2734;2666,2740;2690,2756;2706,2780;2712,2809;2712,3109;2706,3138;2690,3162;2666,3178;2637,3184;75,3184;46,3178;22,3162;6,3138;0,3109;0,2809" o:connectangles="0,0,0,0,0,0,0,0,0,0,0,0,0,0,0,0,0,0,0,0,0"/>
                </v:shape>
                <v:shape id="AutoShape 85" o:spid="_x0000_s1041" style="position:absolute;left:5580;top:2453;width:1723;height:541;visibility:visible;mso-wrap-style:square;v-text-anchor:top" coordsize="172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" path="m,l1721,m,541r1722,e" filled="f" strokecolor="#4579b8" strokeweight="3pt">
                  <v:path arrowok="t" o:connecttype="custom" o:connectlocs="0,2453;1721,2453;0,2994;1722,2994" o:connectangles="0,0,0,0"/>
                </v:shape>
                <v:shape id="Freeform 84" o:spid="_x0000_s1042" style="position:absolute;left:4422;top:1819;width:2624;height:489;visibility:visible;mso-wrap-style:square;v-text-anchor:top" coordsize="262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" path="m2542,l81,,49,7,24,24,6,50,,82,,408r6,31l24,465r25,18l81,489r2461,l2574,483r26,-18l2617,439r7,-31l2624,82r-7,-32l2600,24,2574,7,2542,xe" fillcolor="#92d050" stroked="f">
                  <v:path arrowok="t" o:connecttype="custom" o:connectlocs="2542,1819;81,1819;49,1826;24,1843;6,1869;0,1901;0,2227;6,2258;24,2284;49,2302;81,2308;2542,2308;2574,2302;2600,2284;2617,2258;2624,2227;2624,1901;2617,1869;2600,1843;2574,1826;2542,1819" o:connectangles="0,0,0,0,0,0,0,0,0,0,0,0,0,0,0,0,0,0,0,0,0"/>
                </v:shape>
                <v:shape id="Freeform 83" o:spid="_x0000_s1043" style="position:absolute;left:4422;top:1819;width:2624;height:489;visibility:visible;mso-wrap-style:square;v-text-anchor:top" coordsize="262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" path="m,82l6,50,24,24,49,7,81,,2542,r32,7l2600,24r17,26l2624,82r,326l2617,439r-17,26l2574,483r-32,6l81,489,49,483,24,465,6,439,,408,,82xe" filled="f" strokecolor="#233e5f" strokeweight="2pt">
                  <v:path arrowok="t" o:connecttype="custom" o:connectlocs="0,1901;6,1869;24,1843;49,1826;81,1819;2542,1819;2574,1826;2600,1843;2617,1869;2624,1901;2624,2227;2617,2258;2600,2284;2574,2302;2542,2308;81,2308;49,2302;24,2284;6,2258;0,2227;0,1901" o:connectangles="0,0,0,0,0,0,0,0,0,0,0,0,0,0,0,0,0,0,0,0,0"/>
                </v:shape>
                <v:shape id="AutoShape 82" o:spid="_x0000_s1044" style="position:absolute;left:3238;top:2099;width:2342;height:895;visibility:visible;mso-wrap-style:square;v-text-anchor:top" coordsize="23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" path="m2341,202r,692m,l1184,e" filled="f" strokecolor="#4579b8" strokeweight="3pt">
                  <v:path arrowok="t" o:connecttype="custom" o:connectlocs="2341,2302;2341,2994;0,2100;1184,2100" o:connectangles="0,0,0,0"/>
                </v:shape>
                <v:shape id="Freeform 81" o:spid="_x0000_s1045" style="position:absolute;left:7258;top:4255;width:2713;height:455;visibility:visible;mso-wrap-style:square;v-text-anchor:top" coordsize="271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" path="m2636,l75,,46,6,22,22,6,46,,76,,378r6,30l22,432r24,16l75,454r2561,l2665,448r25,-16l2706,408r6,-30l2712,76r-6,-30l2690,22,2665,6,2636,xe" fillcolor="#daedf3" stroked="f">
                  <v:path arrowok="t" o:connecttype="custom" o:connectlocs="2636,4256;75,4256;46,4262;22,4278;6,4302;0,4332;0,4634;6,4664;22,4688;46,4704;75,4710;2636,4710;2665,4704;2690,4688;2706,4664;2712,4634;2712,4332;2706,4302;2690,4278;2665,4262;2636,4256" o:connectangles="0,0,0,0,0,0,0,0,0,0,0,0,0,0,0,0,0,0,0,0,0"/>
                </v:shape>
                <v:shape id="Freeform 80" o:spid="_x0000_s1046" style="position:absolute;left:7258;top:4255;width:2713;height:455;visibility:visible;mso-wrap-style:square;v-text-anchor:top" coordsize="271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" path="m,76l6,46,22,22,46,6,75,,2636,r29,6l2690,22r16,24l2712,76r,302l2706,408r-16,24l2665,448r-29,6l75,454,46,448,22,432,6,408,,378,,76xe" filled="f" strokecolor="#233e5f" strokeweight="2pt">
                  <v:path arrowok="t" o:connecttype="custom" o:connectlocs="0,4332;6,4302;22,4278;46,4262;75,4256;2636,4256;2665,4262;2690,4278;2706,4302;2712,4332;2712,4634;2706,4664;2690,4688;2665,4704;2636,4710;75,4710;46,4704;22,4688;6,4664;0,4634;0,4332" o:connectangles="0,0,0,0,0,0,0,0,0,0,0,0,0,0,0,0,0,0,0,0,0"/>
                </v:shape>
                <v:line id="Line 79" o:spid="_x0000_s1047" style="position:absolute;visibility:visible;mso-wrap-style:square" from="5633,4487" to="7258,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" strokecolor="#4579b8" strokeweight="3pt"/>
                <v:shape id="Freeform 78" o:spid="_x0000_s1048" style="position:absolute;left:7258;top:3614;width:2713;height:505;visibility:visible;mso-wrap-style:square;v-text-anchor:top" coordsize="271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" path="m2628,l84,,51,7,24,25,6,52,,84,,421r6,32l24,480r27,18l84,505r2544,l2660,498r27,-18l2705,453r7,-32l2712,84r-7,-32l2687,25,2660,7,2628,xe" fillcolor="#daedf3" stroked="f">
                  <v:path arrowok="t" o:connecttype="custom" o:connectlocs="2628,3614;84,3614;51,3621;24,3639;6,3666;0,3698;0,4035;6,4067;24,4094;51,4112;84,4119;2628,4119;2660,4112;2687,4094;2705,4067;2712,4035;2712,3698;2705,3666;2687,3639;2660,3621;2628,3614" o:connectangles="0,0,0,0,0,0,0,0,0,0,0,0,0,0,0,0,0,0,0,0,0"/>
                </v:shape>
                <v:shape id="Freeform 77" o:spid="_x0000_s1049" style="position:absolute;left:7258;top:3614;width:2713;height:505;visibility:visible;mso-wrap-style:square;v-text-anchor:top" coordsize="271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" path="m,84l6,52,24,25,51,7,84,,2628,r32,7l2687,25r18,27l2712,84r,337l2705,453r-18,27l2660,498r-32,7l84,505,51,498,24,480,6,453,,421,,84xe" filled="f" strokecolor="#233e5f" strokeweight="2pt">
                  <v:path arrowok="t" o:connecttype="custom" o:connectlocs="0,3698;6,3666;24,3639;51,3621;84,3614;2628,3614;2660,3621;2687,3639;2705,3666;2712,3698;2712,4035;2705,4067;2687,4094;2660,4112;2628,4119;84,4119;51,4112;24,4094;6,4067;0,4035;0,3698" o:connectangles="0,0,0,0,0,0,0,0,0,0,0,0,0,0,0,0,0,0,0,0,0"/>
                </v:shape>
                <v:line id="Line 76" o:spid="_x0000_s1050" style="position:absolute;visibility:visible;mso-wrap-style:square" from="7258,3939" to="7258,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" strokecolor="#4579b8" strokeweight="3pt"/>
                <v:shape id="Text Box 75" o:spid="_x0000_s1051" type="#_x0000_t202" style="position:absolute;left:2983;top:1271;width:82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4D9D66D5" w14:textId="77777777" w:rsidR="00FC7443" w:rsidRDefault="00FC7443" w:rsidP="00FC7443">
                        <w:pPr>
                          <w:spacing w:line="221" w:lineRule="exact"/>
                          <w:rPr>
                            <w:rFonts w:ascii="Calibri"/>
                            <w:b/>
                          </w:rPr>
                        </w:pPr>
                        <w:r>
                          <w:rPr>
                            <w:rFonts w:ascii="Calibri"/>
                            <w:b/>
                          </w:rPr>
                          <w:t>Facility</w:t>
                        </w:r>
                        <w:r>
                          <w:rPr>
                            <w:rFonts w:ascii="Calibri"/>
                            <w:b/>
                            <w:spacing w:val="-3"/>
                          </w:rPr>
                          <w:t xml:space="preserve"> </w:t>
                        </w:r>
                        <w:r>
                          <w:rPr>
                            <w:rFonts w:ascii="Calibri"/>
                            <w:b/>
                          </w:rPr>
                          <w:t>1</w:t>
                        </w:r>
                      </w:p>
                    </w:txbxContent>
                  </v:textbox>
                </v:shape>
                <v:shape id="Text Box 74" o:spid="_x0000_s1052" type="#_x0000_t202" style="position:absolute;left:5233;top:1984;width:10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5E4EBEF4" w14:textId="77777777" w:rsidR="00FC7443" w:rsidRDefault="00FC7443" w:rsidP="00FC7443">
                        <w:pPr>
                          <w:spacing w:line="199" w:lineRule="exact"/>
                          <w:rPr>
                            <w:rFonts w:ascii="Calibri"/>
                            <w:b/>
                          </w:rPr>
                        </w:pPr>
                        <w:r>
                          <w:rPr>
                            <w:rFonts w:ascii="Calibri"/>
                            <w:b/>
                          </w:rPr>
                          <w:t>Window</w:t>
                        </w:r>
                        <w:r>
                          <w:rPr>
                            <w:rFonts w:ascii="Calibri"/>
                            <w:b/>
                            <w:spacing w:val="-5"/>
                          </w:rPr>
                          <w:t xml:space="preserve"> </w:t>
                        </w:r>
                        <w:r>
                          <w:rPr>
                            <w:rFonts w:ascii="Calibri"/>
                            <w:b/>
                          </w:rPr>
                          <w:t>1.1</w:t>
                        </w:r>
                      </w:p>
                    </w:txbxContent>
                  </v:textbox>
                </v:shape>
                <v:shape id="Text Box 73" o:spid="_x0000_s1053" type="#_x0000_t202" style="position:absolute;left:8063;top:2323;width:1211;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55A68A7" w14:textId="77777777" w:rsidR="00FC7443" w:rsidRDefault="00FC7443" w:rsidP="00FC7443">
                        <w:pPr>
                          <w:spacing w:line="203" w:lineRule="exact"/>
                          <w:ind w:left="2"/>
                          <w:rPr>
                            <w:rFonts w:ascii="Calibri"/>
                            <w:b/>
                          </w:rPr>
                        </w:pPr>
                        <w:r>
                          <w:rPr>
                            <w:rFonts w:ascii="Calibri"/>
                            <w:b/>
                          </w:rPr>
                          <w:t>Measure</w:t>
                        </w:r>
                        <w:r>
                          <w:rPr>
                            <w:rFonts w:ascii="Calibri"/>
                            <w:b/>
                            <w:spacing w:val="-4"/>
                          </w:rPr>
                          <w:t xml:space="preserve"> </w:t>
                        </w:r>
                        <w:r>
                          <w:rPr>
                            <w:rFonts w:ascii="Calibri"/>
                            <w:b/>
                          </w:rPr>
                          <w:t>1.1.1</w:t>
                        </w:r>
                      </w:p>
                      <w:p w14:paraId="386DA8E2" w14:textId="77777777" w:rsidR="00FC7443" w:rsidRDefault="00FC7443" w:rsidP="00FC7443">
                        <w:pPr>
                          <w:spacing w:before="7"/>
                          <w:rPr>
                            <w:rFonts w:ascii="Calibri"/>
                            <w:b/>
                            <w:sz w:val="26"/>
                          </w:rPr>
                        </w:pPr>
                      </w:p>
                      <w:p w14:paraId="61F4B440" w14:textId="77777777" w:rsidR="00FC7443" w:rsidRDefault="00FC7443" w:rsidP="00FC7443">
                        <w:pPr>
                          <w:spacing w:line="240" w:lineRule="exact"/>
                          <w:rPr>
                            <w:rFonts w:ascii="Calibri"/>
                            <w:b/>
                          </w:rPr>
                        </w:pPr>
                        <w:r>
                          <w:rPr>
                            <w:rFonts w:ascii="Calibri"/>
                            <w:b/>
                          </w:rPr>
                          <w:t>Measure</w:t>
                        </w:r>
                        <w:r>
                          <w:rPr>
                            <w:rFonts w:ascii="Calibri"/>
                            <w:b/>
                            <w:spacing w:val="-4"/>
                          </w:rPr>
                          <w:t xml:space="preserve"> </w:t>
                        </w:r>
                        <w:r>
                          <w:rPr>
                            <w:rFonts w:ascii="Calibri"/>
                            <w:b/>
                          </w:rPr>
                          <w:t>1.1.2</w:t>
                        </w:r>
                      </w:p>
                    </w:txbxContent>
                  </v:textbox>
                </v:shape>
                <v:shape id="Text Box 72" o:spid="_x0000_s1054" type="#_x0000_t202" style="position:absolute;left:5182;top:3420;width:11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79AA728" w14:textId="77777777" w:rsidR="00FC7443" w:rsidRDefault="00FC7443" w:rsidP="00FC7443">
                        <w:pPr>
                          <w:spacing w:line="221" w:lineRule="exact"/>
                          <w:rPr>
                            <w:rFonts w:ascii="Calibri"/>
                            <w:b/>
                          </w:rPr>
                        </w:pPr>
                        <w:r>
                          <w:rPr>
                            <w:rFonts w:ascii="Calibri"/>
                            <w:b/>
                          </w:rPr>
                          <w:t>Window</w:t>
                        </w:r>
                        <w:r>
                          <w:rPr>
                            <w:rFonts w:ascii="Calibri"/>
                            <w:b/>
                            <w:spacing w:val="-2"/>
                          </w:rPr>
                          <w:t xml:space="preserve"> </w:t>
                        </w:r>
                        <w:r>
                          <w:rPr>
                            <w:rFonts w:ascii="Calibri"/>
                            <w:b/>
                          </w:rPr>
                          <w:t>1.2</w:t>
                        </w:r>
                      </w:p>
                    </w:txbxContent>
                  </v:textbox>
                </v:shape>
                <v:shape id="Text Box 71" o:spid="_x0000_s1055" type="#_x0000_t202" style="position:absolute;left:8019;top:3775;width:12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6FBBBE4" w14:textId="77777777" w:rsidR="00FC7443" w:rsidRDefault="00FC7443" w:rsidP="00FC7443">
                        <w:pPr>
                          <w:spacing w:line="199" w:lineRule="exact"/>
                          <w:rPr>
                            <w:rFonts w:ascii="Calibri"/>
                            <w:b/>
                          </w:rPr>
                        </w:pPr>
                        <w:r>
                          <w:rPr>
                            <w:rFonts w:ascii="Calibri"/>
                            <w:b/>
                          </w:rPr>
                          <w:t>Measure</w:t>
                        </w:r>
                        <w:r>
                          <w:rPr>
                            <w:rFonts w:ascii="Calibri"/>
                            <w:b/>
                            <w:spacing w:val="-3"/>
                          </w:rPr>
                          <w:t xml:space="preserve"> </w:t>
                        </w:r>
                        <w:r>
                          <w:rPr>
                            <w:rFonts w:ascii="Calibri"/>
                            <w:b/>
                          </w:rPr>
                          <w:t>1.2.1</w:t>
                        </w:r>
                      </w:p>
                    </w:txbxContent>
                  </v:textbox>
                </v:shape>
                <v:shape id="Text Box 70" o:spid="_x0000_s1056" type="#_x0000_t202" style="position:absolute;left:8019;top:4413;width:12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C405E8E" w14:textId="77777777" w:rsidR="00FC7443" w:rsidRDefault="00FC7443" w:rsidP="00FC7443">
                        <w:pPr>
                          <w:spacing w:line="199" w:lineRule="exact"/>
                          <w:rPr>
                            <w:rFonts w:ascii="Calibri"/>
                            <w:b/>
                          </w:rPr>
                        </w:pPr>
                        <w:r>
                          <w:rPr>
                            <w:rFonts w:ascii="Calibri"/>
                            <w:b/>
                          </w:rPr>
                          <w:t>Measure</w:t>
                        </w:r>
                        <w:r>
                          <w:rPr>
                            <w:rFonts w:ascii="Calibri"/>
                            <w:b/>
                            <w:spacing w:val="-3"/>
                          </w:rPr>
                          <w:t xml:space="preserve"> </w:t>
                        </w:r>
                        <w:r>
                          <w:rPr>
                            <w:rFonts w:ascii="Calibri"/>
                            <w:b/>
                          </w:rPr>
                          <w:t>1.2.2</w:t>
                        </w:r>
                      </w:p>
                    </w:txbxContent>
                  </v:textbox>
                </v:shape>
                <w10:wrap type="topAndBottom" anchorx="page"/>
              </v:group>
            </w:pict>
          </mc:Fallback>
        </mc:AlternateContent>
      </w:r>
    </w:p>
    <w:p w14:paraId="47FBD9BF" w14:textId="77777777" w:rsidR="00FC7443" w:rsidRPr="00FC7443" w:rsidRDefault="00FC7443" w:rsidP="00FC7443">
      <w:pPr>
        <w:ind w:left="720" w:hanging="720"/>
        <w:jc w:val="both"/>
        <w:rPr>
          <w:b/>
          <w:sz w:val="22"/>
          <w:szCs w:val="22"/>
          <w:lang w:eastAsia="en-GB"/>
        </w:rPr>
      </w:pPr>
    </w:p>
    <w:p w14:paraId="23DD53C6" w14:textId="77777777" w:rsidR="00FC7443" w:rsidRPr="00FC7443" w:rsidRDefault="00FC7443" w:rsidP="00FC7443">
      <w:pPr>
        <w:jc w:val="both"/>
        <w:rPr>
          <w:sz w:val="22"/>
          <w:szCs w:val="22"/>
          <w:lang w:eastAsia="en-GB"/>
        </w:rPr>
      </w:pPr>
    </w:p>
    <w:p w14:paraId="7CE38F2B" w14:textId="77777777" w:rsidR="00FC7443" w:rsidRPr="00FC7443" w:rsidRDefault="00FC7443" w:rsidP="00FC7443">
      <w:pPr>
        <w:jc w:val="both"/>
        <w:rPr>
          <w:sz w:val="22"/>
          <w:szCs w:val="22"/>
          <w:lang w:eastAsia="en-GB"/>
        </w:rPr>
      </w:pPr>
      <w:r w:rsidRPr="00FC7443">
        <w:rPr>
          <w:sz w:val="22"/>
          <w:szCs w:val="22"/>
          <w:lang w:eastAsia="en-GB"/>
        </w:rPr>
        <w:t xml:space="preserve">A </w:t>
      </w:r>
      <w:r w:rsidRPr="00FC7443">
        <w:rPr>
          <w:b/>
          <w:sz w:val="22"/>
          <w:szCs w:val="22"/>
          <w:lang w:eastAsia="en-GB"/>
        </w:rPr>
        <w:t xml:space="preserve">‘facility’ </w:t>
      </w:r>
      <w:r w:rsidRPr="00FC7443">
        <w:rPr>
          <w:sz w:val="22"/>
          <w:szCs w:val="22"/>
          <w:lang w:eastAsia="en-GB"/>
        </w:rPr>
        <w:t>means a thematic or programmatic area of focus for investment under this investment plan. It draws mainly from the priority programmes proposed in the investment plan. An example of a facility is an ‘Agricultural Infrastructure Development Facility’ (AIDF) which addresses the development and provision of infrastructure for agriculture such as feeder roads, laboratory upgrades, ICT provision, irrigation systems, etc for purposes of achieving the programme on increased production, productivity, and competitiveness.</w:t>
      </w:r>
    </w:p>
    <w:p w14:paraId="40F86652" w14:textId="77777777" w:rsidR="00FC7443" w:rsidRPr="00FC7443" w:rsidRDefault="00FC7443" w:rsidP="00FC7443">
      <w:pPr>
        <w:ind w:left="720" w:hanging="720"/>
        <w:jc w:val="both"/>
        <w:rPr>
          <w:sz w:val="22"/>
          <w:szCs w:val="22"/>
          <w:lang w:eastAsia="en-GB"/>
        </w:rPr>
      </w:pPr>
    </w:p>
    <w:p w14:paraId="147A41D1" w14:textId="77777777" w:rsidR="00FC7443" w:rsidRPr="00FC7443" w:rsidRDefault="00FC7443" w:rsidP="00FC7443">
      <w:pPr>
        <w:jc w:val="both"/>
        <w:rPr>
          <w:sz w:val="22"/>
          <w:szCs w:val="22"/>
          <w:lang w:eastAsia="en-GB"/>
        </w:rPr>
      </w:pPr>
      <w:r w:rsidRPr="00FC7443">
        <w:rPr>
          <w:sz w:val="22"/>
          <w:szCs w:val="22"/>
          <w:lang w:eastAsia="en-GB"/>
        </w:rPr>
        <w:t xml:space="preserve">For each facility, there are several </w:t>
      </w:r>
      <w:r w:rsidRPr="00FC7443">
        <w:rPr>
          <w:b/>
          <w:sz w:val="22"/>
          <w:szCs w:val="22"/>
          <w:lang w:eastAsia="en-GB"/>
        </w:rPr>
        <w:t xml:space="preserve">‘windows’ </w:t>
      </w:r>
      <w:r w:rsidRPr="00FC7443">
        <w:rPr>
          <w:sz w:val="22"/>
          <w:szCs w:val="22"/>
          <w:lang w:eastAsia="en-GB"/>
        </w:rPr>
        <w:t xml:space="preserve">where each window reflects a priority area of focus within a ‘facility’. This could also be considered as a </w:t>
      </w:r>
      <w:r w:rsidRPr="00FC7443">
        <w:rPr>
          <w:i/>
          <w:sz w:val="22"/>
          <w:szCs w:val="22"/>
          <w:lang w:eastAsia="en-GB"/>
        </w:rPr>
        <w:t xml:space="preserve">sub-theme </w:t>
      </w:r>
      <w:r w:rsidRPr="00FC7443">
        <w:rPr>
          <w:sz w:val="22"/>
          <w:szCs w:val="22"/>
          <w:lang w:eastAsia="en-GB"/>
        </w:rPr>
        <w:t xml:space="preserve">or </w:t>
      </w:r>
      <w:r w:rsidRPr="00FC7443">
        <w:rPr>
          <w:i/>
          <w:sz w:val="22"/>
          <w:szCs w:val="22"/>
          <w:lang w:eastAsia="en-GB"/>
        </w:rPr>
        <w:t xml:space="preserve">sub- programme </w:t>
      </w:r>
      <w:r w:rsidRPr="00FC7443">
        <w:rPr>
          <w:sz w:val="22"/>
          <w:szCs w:val="22"/>
          <w:lang w:eastAsia="en-GB"/>
        </w:rPr>
        <w:t xml:space="preserve">to support the attainment of the overall programme. An example of a window under the AIDF is ‘Water and Energy for Agriculture Window’. The purpose of this window is to provide overall stimulus for the development of water, energy, and other related infrastructure for agriculture. For each window, there are several </w:t>
      </w:r>
      <w:r w:rsidRPr="00FC7443">
        <w:rPr>
          <w:b/>
          <w:sz w:val="22"/>
          <w:szCs w:val="22"/>
          <w:lang w:eastAsia="en-GB"/>
        </w:rPr>
        <w:t xml:space="preserve">‘measures’ </w:t>
      </w:r>
      <w:r w:rsidRPr="00FC7443">
        <w:rPr>
          <w:sz w:val="22"/>
          <w:szCs w:val="22"/>
          <w:lang w:eastAsia="en-GB"/>
        </w:rPr>
        <w:t xml:space="preserve">where each measure is a </w:t>
      </w:r>
      <w:r w:rsidRPr="00FC7443">
        <w:rPr>
          <w:i/>
          <w:sz w:val="22"/>
          <w:szCs w:val="22"/>
          <w:lang w:eastAsia="en-GB"/>
        </w:rPr>
        <w:t xml:space="preserve">set of interventions, projects, or activities </w:t>
      </w:r>
      <w:r w:rsidRPr="00FC7443">
        <w:rPr>
          <w:sz w:val="22"/>
          <w:szCs w:val="22"/>
          <w:lang w:eastAsia="en-GB"/>
        </w:rPr>
        <w:t>to be undertaken under each window or priority areas of sub-programme. An example of a measure under the ‘Water and Energy for Agriculture Window’ is the Water for Agriculture Measure whose purpose is to provide incentives and / or investment for the provision of irrigation technology, water harvesting technologies, to mention a few. A second example is the ‘Energy for Agriculture Measure’ whose purpose is to provide efficient, clean, renewable energy technologies for agriculture, among others.</w:t>
      </w:r>
    </w:p>
    <w:p w14:paraId="313BA33A" w14:textId="77777777" w:rsidR="00FC7443" w:rsidRPr="00FC7443" w:rsidRDefault="00FC7443" w:rsidP="00FC7443">
      <w:pPr>
        <w:ind w:left="720" w:hanging="720"/>
        <w:jc w:val="both"/>
        <w:rPr>
          <w:sz w:val="22"/>
          <w:szCs w:val="22"/>
          <w:lang w:eastAsia="en-GB"/>
        </w:rPr>
      </w:pPr>
    </w:p>
    <w:p w14:paraId="57F1B9AB" w14:textId="77777777" w:rsidR="00FC7443" w:rsidRPr="00FC7443" w:rsidRDefault="00FC7443" w:rsidP="00FC7443">
      <w:pPr>
        <w:jc w:val="both"/>
        <w:rPr>
          <w:sz w:val="22"/>
          <w:szCs w:val="22"/>
          <w:lang w:eastAsia="en-GB"/>
        </w:rPr>
      </w:pPr>
      <w:r w:rsidRPr="00FC7443">
        <w:rPr>
          <w:sz w:val="22"/>
          <w:szCs w:val="22"/>
          <w:lang w:eastAsia="en-GB"/>
        </w:rPr>
        <w:t>One or more facilities can be employed for a desired programme. Flexibility in the choice of facilities, windows, and measures to suit each Member State’s own economic and socio- economic conditions of development as outlined in their national agricultural investment plans (NAIP) is one of the key features of the instrument-based implementation mechanism. Furthermore, additional facilities, windows and measures can be added depending on the needs of the RAIP as it unfolds.</w:t>
      </w:r>
    </w:p>
    <w:p w14:paraId="6F6CA78A" w14:textId="77777777" w:rsidR="00FC7443" w:rsidRPr="00FC7443" w:rsidRDefault="00FC7443" w:rsidP="00FC7443">
      <w:pPr>
        <w:ind w:left="720" w:hanging="720"/>
        <w:jc w:val="both"/>
        <w:rPr>
          <w:sz w:val="22"/>
          <w:szCs w:val="22"/>
          <w:lang w:eastAsia="en-GB"/>
        </w:rPr>
      </w:pPr>
    </w:p>
    <w:p w14:paraId="366451D8" w14:textId="77777777" w:rsidR="00FC7443" w:rsidRPr="00FC7443" w:rsidRDefault="00FC7443" w:rsidP="00FC7443">
      <w:pPr>
        <w:jc w:val="both"/>
        <w:rPr>
          <w:sz w:val="22"/>
          <w:szCs w:val="22"/>
          <w:lang w:eastAsia="en-GB"/>
        </w:rPr>
      </w:pPr>
      <w:r w:rsidRPr="00FC7443">
        <w:rPr>
          <w:sz w:val="22"/>
          <w:szCs w:val="22"/>
          <w:lang w:eastAsia="en-GB"/>
        </w:rPr>
        <w:t xml:space="preserve">The instrument-based system is supported by dedicated rules and regulations for each measure. The rules and regulations articulate who is entitled to apply for which support under the measures and under what conditions. These rules and regulations provide clarity on engagement between the regional and national levels allowing for efficiency and effective implementation. </w:t>
      </w:r>
    </w:p>
    <w:p w14:paraId="41A496EC" w14:textId="77777777" w:rsidR="00FC7443" w:rsidRPr="00FC7443" w:rsidRDefault="00FC7443" w:rsidP="00FC7443">
      <w:pPr>
        <w:rPr>
          <w:sz w:val="22"/>
          <w:szCs w:val="22"/>
          <w:lang w:eastAsia="en-GB"/>
        </w:rPr>
      </w:pPr>
      <w:bookmarkStart w:id="10" w:name="_bookmark51"/>
      <w:bookmarkEnd w:id="10"/>
    </w:p>
    <w:p w14:paraId="623EB233" w14:textId="77777777" w:rsidR="00FC7443" w:rsidRPr="00FC7443" w:rsidRDefault="00FC7443" w:rsidP="00FC7443">
      <w:pPr>
        <w:jc w:val="both"/>
        <w:rPr>
          <w:b/>
          <w:bCs/>
          <w:sz w:val="22"/>
          <w:szCs w:val="22"/>
          <w:lang w:eastAsia="en-GB"/>
        </w:rPr>
      </w:pPr>
      <w:r w:rsidRPr="00FC7443">
        <w:rPr>
          <w:b/>
          <w:bCs/>
          <w:sz w:val="22"/>
          <w:szCs w:val="22"/>
          <w:lang w:eastAsia="en-GB"/>
        </w:rPr>
        <w:t>Implementation Facilities (2017 – 2022)</w:t>
      </w:r>
    </w:p>
    <w:p w14:paraId="1A473FE5" w14:textId="77777777" w:rsidR="00FC7443" w:rsidRPr="00FC7443" w:rsidRDefault="00FC7443" w:rsidP="00FC7443">
      <w:pPr>
        <w:ind w:left="720" w:hanging="720"/>
        <w:jc w:val="both"/>
        <w:rPr>
          <w:b/>
          <w:sz w:val="22"/>
          <w:szCs w:val="22"/>
          <w:lang w:eastAsia="en-GB"/>
        </w:rPr>
      </w:pPr>
    </w:p>
    <w:p w14:paraId="3A6B0736" w14:textId="77777777" w:rsidR="00FC7443" w:rsidRPr="00FC7443" w:rsidRDefault="00FC7443" w:rsidP="00FC7443">
      <w:pPr>
        <w:ind w:left="720" w:hanging="720"/>
        <w:jc w:val="both"/>
        <w:rPr>
          <w:sz w:val="22"/>
          <w:szCs w:val="22"/>
          <w:lang w:eastAsia="en-GB"/>
        </w:rPr>
      </w:pPr>
      <w:r w:rsidRPr="00FC7443">
        <w:rPr>
          <w:sz w:val="22"/>
          <w:szCs w:val="22"/>
          <w:lang w:eastAsia="en-GB"/>
        </w:rPr>
        <w:t>The Regional Agricultural Investment Plan (RAIP) instruments-based system comprises seven facilities, namely:</w:t>
      </w:r>
    </w:p>
    <w:p w14:paraId="37008659" w14:textId="77777777" w:rsidR="00FC7443" w:rsidRPr="00FC7443" w:rsidRDefault="00FC7443" w:rsidP="00FC7443">
      <w:pPr>
        <w:jc w:val="both"/>
        <w:rPr>
          <w:sz w:val="22"/>
          <w:szCs w:val="22"/>
          <w:lang w:eastAsia="en-GB"/>
        </w:rPr>
      </w:pPr>
    </w:p>
    <w:p w14:paraId="2A2ED51B" w14:textId="77777777" w:rsidR="00FC7443" w:rsidRPr="00FC7443" w:rsidRDefault="00FC7443" w:rsidP="00D0390D">
      <w:pPr>
        <w:numPr>
          <w:ilvl w:val="0"/>
          <w:numId w:val="24"/>
        </w:numPr>
        <w:spacing w:after="240"/>
        <w:ind w:left="0" w:firstLine="0"/>
        <w:jc w:val="both"/>
        <w:rPr>
          <w:sz w:val="22"/>
          <w:szCs w:val="22"/>
          <w:lang w:eastAsia="en-GB"/>
        </w:rPr>
      </w:pPr>
      <w:r w:rsidRPr="00FC7443">
        <w:rPr>
          <w:sz w:val="22"/>
          <w:szCs w:val="22"/>
          <w:lang w:eastAsia="en-GB"/>
        </w:rPr>
        <w:t>Value Chain Facility (VCF);</w:t>
      </w:r>
    </w:p>
    <w:p w14:paraId="61B23F4E" w14:textId="77777777" w:rsidR="00FC7443" w:rsidRPr="00FC7443" w:rsidRDefault="00FC7443" w:rsidP="00D0390D">
      <w:pPr>
        <w:numPr>
          <w:ilvl w:val="0"/>
          <w:numId w:val="24"/>
        </w:numPr>
        <w:spacing w:after="240"/>
        <w:ind w:left="0" w:firstLine="0"/>
        <w:jc w:val="both"/>
        <w:rPr>
          <w:sz w:val="22"/>
          <w:szCs w:val="22"/>
          <w:lang w:eastAsia="en-GB"/>
        </w:rPr>
      </w:pPr>
      <w:r w:rsidRPr="00FC7443">
        <w:rPr>
          <w:sz w:val="22"/>
          <w:szCs w:val="22"/>
          <w:lang w:eastAsia="en-GB"/>
        </w:rPr>
        <w:t>Agriculture Infrastructure Development Facility (AIDF);</w:t>
      </w:r>
    </w:p>
    <w:p w14:paraId="0E336CA7" w14:textId="77777777" w:rsidR="00FC7443" w:rsidRPr="00FC7443" w:rsidRDefault="00FC7443" w:rsidP="00D0390D">
      <w:pPr>
        <w:numPr>
          <w:ilvl w:val="0"/>
          <w:numId w:val="24"/>
        </w:numPr>
        <w:spacing w:after="240"/>
        <w:ind w:left="0" w:firstLine="0"/>
        <w:jc w:val="both"/>
        <w:rPr>
          <w:sz w:val="22"/>
          <w:szCs w:val="22"/>
          <w:lang w:eastAsia="en-GB"/>
        </w:rPr>
      </w:pPr>
      <w:r w:rsidRPr="00FC7443">
        <w:rPr>
          <w:sz w:val="22"/>
          <w:szCs w:val="22"/>
          <w:lang w:eastAsia="en-GB"/>
        </w:rPr>
        <w:t>Market and Trade Facility (MTF);</w:t>
      </w:r>
    </w:p>
    <w:p w14:paraId="65DC09EC" w14:textId="77777777" w:rsidR="00FC7443" w:rsidRPr="00FC7443" w:rsidRDefault="00FC7443" w:rsidP="00D0390D">
      <w:pPr>
        <w:numPr>
          <w:ilvl w:val="0"/>
          <w:numId w:val="24"/>
        </w:numPr>
        <w:spacing w:after="240"/>
        <w:ind w:left="0" w:firstLine="0"/>
        <w:jc w:val="both"/>
        <w:rPr>
          <w:sz w:val="22"/>
          <w:szCs w:val="22"/>
          <w:lang w:eastAsia="en-GB"/>
        </w:rPr>
      </w:pPr>
      <w:r w:rsidRPr="00FC7443">
        <w:rPr>
          <w:sz w:val="22"/>
          <w:szCs w:val="22"/>
          <w:lang w:eastAsia="en-GB"/>
        </w:rPr>
        <w:t>Environment and Natural Resources Facility (ENRF);</w:t>
      </w:r>
    </w:p>
    <w:p w14:paraId="457598F9" w14:textId="77777777" w:rsidR="00FC7443" w:rsidRPr="00FC7443" w:rsidRDefault="00FC7443" w:rsidP="00D0390D">
      <w:pPr>
        <w:numPr>
          <w:ilvl w:val="0"/>
          <w:numId w:val="24"/>
        </w:numPr>
        <w:spacing w:after="240"/>
        <w:ind w:left="0" w:firstLine="0"/>
        <w:jc w:val="both"/>
        <w:rPr>
          <w:sz w:val="22"/>
          <w:szCs w:val="22"/>
          <w:lang w:eastAsia="en-GB"/>
        </w:rPr>
      </w:pPr>
      <w:r w:rsidRPr="00FC7443">
        <w:rPr>
          <w:sz w:val="22"/>
          <w:szCs w:val="22"/>
          <w:lang w:eastAsia="en-GB"/>
        </w:rPr>
        <w:t>Agriculture Information Management Facility (AIMF);</w:t>
      </w:r>
    </w:p>
    <w:p w14:paraId="4B7A540F" w14:textId="77777777" w:rsidR="00FC7443" w:rsidRPr="00FC7443" w:rsidRDefault="00FC7443" w:rsidP="00D0390D">
      <w:pPr>
        <w:numPr>
          <w:ilvl w:val="0"/>
          <w:numId w:val="24"/>
        </w:numPr>
        <w:spacing w:after="240"/>
        <w:ind w:left="0" w:firstLine="0"/>
        <w:jc w:val="both"/>
        <w:rPr>
          <w:sz w:val="22"/>
          <w:szCs w:val="22"/>
          <w:lang w:eastAsia="en-GB"/>
        </w:rPr>
      </w:pPr>
      <w:r w:rsidRPr="00FC7443">
        <w:rPr>
          <w:sz w:val="22"/>
          <w:szCs w:val="22"/>
          <w:lang w:eastAsia="en-GB"/>
        </w:rPr>
        <w:t>Disaster Preparedness Facility (DPF); and</w:t>
      </w:r>
    </w:p>
    <w:p w14:paraId="2EF7A7DB" w14:textId="77777777" w:rsidR="00FC7443" w:rsidRPr="00FC7443" w:rsidRDefault="00FC7443" w:rsidP="00D0390D">
      <w:pPr>
        <w:numPr>
          <w:ilvl w:val="0"/>
          <w:numId w:val="24"/>
        </w:numPr>
        <w:spacing w:after="240"/>
        <w:ind w:left="0" w:firstLine="0"/>
        <w:jc w:val="both"/>
        <w:rPr>
          <w:sz w:val="22"/>
          <w:szCs w:val="22"/>
          <w:lang w:eastAsia="en-GB"/>
        </w:rPr>
      </w:pPr>
      <w:r w:rsidRPr="00FC7443">
        <w:rPr>
          <w:sz w:val="22"/>
          <w:szCs w:val="22"/>
          <w:lang w:eastAsia="en-GB"/>
        </w:rPr>
        <w:t>Governance and Institutional Development Facility (GIDF).</w:t>
      </w:r>
    </w:p>
    <w:p w14:paraId="6DEF3F51" w14:textId="77777777" w:rsidR="00FC7443" w:rsidRPr="00FC7443" w:rsidRDefault="00FC7443" w:rsidP="00FC7443">
      <w:pPr>
        <w:ind w:left="567" w:hanging="709"/>
        <w:jc w:val="both"/>
        <w:rPr>
          <w:sz w:val="22"/>
          <w:szCs w:val="22"/>
          <w:lang w:eastAsia="en-GB"/>
        </w:rPr>
      </w:pPr>
    </w:p>
    <w:p w14:paraId="0E5D0090" w14:textId="77777777" w:rsidR="00FC7443" w:rsidRPr="00FC7443" w:rsidRDefault="00FC7443" w:rsidP="00FC7443">
      <w:pPr>
        <w:ind w:left="720" w:hanging="720"/>
        <w:jc w:val="both"/>
        <w:rPr>
          <w:sz w:val="22"/>
          <w:szCs w:val="22"/>
          <w:lang w:eastAsia="en-GB"/>
        </w:rPr>
      </w:pPr>
      <w:r w:rsidRPr="00FC7443">
        <w:rPr>
          <w:sz w:val="22"/>
          <w:szCs w:val="22"/>
          <w:lang w:eastAsia="en-GB"/>
        </w:rPr>
        <w:t xml:space="preserve">Table 1 illustrates the linkages between RAIP facilities and the programmes/outcomes. </w:t>
      </w:r>
    </w:p>
    <w:p w14:paraId="20EB4ACA" w14:textId="77777777" w:rsidR="00FC7443" w:rsidRPr="00FC7443" w:rsidRDefault="00FC7443" w:rsidP="00FC7443">
      <w:pPr>
        <w:ind w:left="720" w:hanging="720"/>
        <w:jc w:val="both"/>
        <w:rPr>
          <w:sz w:val="22"/>
          <w:szCs w:val="22"/>
          <w:lang w:eastAsia="en-GB"/>
        </w:rPr>
      </w:pPr>
    </w:p>
    <w:p w14:paraId="7DA0DCE1" w14:textId="77777777" w:rsidR="00FC7443" w:rsidRPr="00FC7443" w:rsidRDefault="00FC7443" w:rsidP="00FC7443">
      <w:pPr>
        <w:ind w:left="720" w:hanging="720"/>
        <w:jc w:val="both"/>
        <w:rPr>
          <w:b/>
          <w:sz w:val="22"/>
          <w:szCs w:val="22"/>
          <w:lang w:eastAsia="en-GB"/>
        </w:rPr>
      </w:pPr>
      <w:bookmarkStart w:id="11" w:name="_bookmark52"/>
      <w:bookmarkEnd w:id="11"/>
      <w:r w:rsidRPr="00FC7443">
        <w:rPr>
          <w:b/>
          <w:sz w:val="22"/>
          <w:szCs w:val="22"/>
          <w:lang w:eastAsia="en-GB"/>
        </w:rPr>
        <w:t>Table 1: Relationship between Programmes/Outcomes and Facilities</w:t>
      </w:r>
    </w:p>
    <w:p w14:paraId="1F46981B" w14:textId="77777777" w:rsidR="00FC7443" w:rsidRPr="00FC7443" w:rsidRDefault="00FC7443" w:rsidP="00FC7443">
      <w:pPr>
        <w:ind w:left="720" w:hanging="720"/>
        <w:jc w:val="both"/>
        <w:rPr>
          <w:b/>
          <w:sz w:val="22"/>
          <w:szCs w:val="22"/>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19"/>
        <w:gridCol w:w="5540"/>
      </w:tblGrid>
      <w:tr w:rsidR="00FC7443" w:rsidRPr="00FC7443" w14:paraId="7372A128" w14:textId="77777777" w:rsidTr="00703E0A">
        <w:trPr>
          <w:trHeight w:val="253"/>
        </w:trPr>
        <w:tc>
          <w:tcPr>
            <w:tcW w:w="1801" w:type="pct"/>
          </w:tcPr>
          <w:p w14:paraId="7245FABA" w14:textId="77777777" w:rsidR="00FC7443" w:rsidRPr="00FC7443" w:rsidRDefault="00FC7443" w:rsidP="00FC7443">
            <w:pPr>
              <w:ind w:left="720" w:hanging="720"/>
              <w:jc w:val="both"/>
              <w:rPr>
                <w:b/>
                <w:sz w:val="22"/>
                <w:szCs w:val="22"/>
                <w:lang w:eastAsia="en-GB"/>
              </w:rPr>
            </w:pPr>
            <w:r w:rsidRPr="00FC7443">
              <w:rPr>
                <w:b/>
                <w:sz w:val="22"/>
                <w:szCs w:val="22"/>
                <w:lang w:eastAsia="en-GB"/>
              </w:rPr>
              <w:t>Facilities</w:t>
            </w:r>
          </w:p>
        </w:tc>
        <w:tc>
          <w:tcPr>
            <w:tcW w:w="3199" w:type="pct"/>
          </w:tcPr>
          <w:p w14:paraId="01B0B73F" w14:textId="77777777" w:rsidR="00FC7443" w:rsidRPr="00FC7443" w:rsidRDefault="00FC7443" w:rsidP="00FC7443">
            <w:pPr>
              <w:ind w:left="720" w:hanging="720"/>
              <w:jc w:val="both"/>
              <w:rPr>
                <w:b/>
                <w:sz w:val="22"/>
                <w:szCs w:val="22"/>
                <w:lang w:eastAsia="en-GB"/>
              </w:rPr>
            </w:pPr>
            <w:r w:rsidRPr="00FC7443">
              <w:rPr>
                <w:b/>
                <w:sz w:val="22"/>
                <w:szCs w:val="22"/>
                <w:lang w:eastAsia="en-GB"/>
              </w:rPr>
              <w:t>Programmes</w:t>
            </w:r>
          </w:p>
        </w:tc>
      </w:tr>
      <w:tr w:rsidR="00FC7443" w:rsidRPr="00FC7443" w14:paraId="2C2EDD74" w14:textId="77777777" w:rsidTr="00703E0A">
        <w:trPr>
          <w:trHeight w:val="555"/>
        </w:trPr>
        <w:tc>
          <w:tcPr>
            <w:tcW w:w="1801" w:type="pct"/>
          </w:tcPr>
          <w:p w14:paraId="0F9D815C" w14:textId="77777777" w:rsidR="00FC7443" w:rsidRPr="00FC7443" w:rsidRDefault="00FC7443" w:rsidP="00FC7443">
            <w:pPr>
              <w:ind w:left="720" w:hanging="720"/>
              <w:jc w:val="both"/>
              <w:rPr>
                <w:sz w:val="22"/>
                <w:szCs w:val="22"/>
                <w:lang w:eastAsia="en-GB"/>
              </w:rPr>
            </w:pPr>
            <w:r w:rsidRPr="00FC7443">
              <w:rPr>
                <w:sz w:val="22"/>
                <w:szCs w:val="22"/>
                <w:lang w:eastAsia="en-GB"/>
              </w:rPr>
              <w:t>1)</w:t>
            </w:r>
            <w:r w:rsidRPr="00FC7443">
              <w:rPr>
                <w:sz w:val="22"/>
                <w:szCs w:val="22"/>
                <w:lang w:eastAsia="en-GB"/>
              </w:rPr>
              <w:tab/>
              <w:t>GIDF,</w:t>
            </w:r>
            <w:r w:rsidRPr="00FC7443">
              <w:rPr>
                <w:sz w:val="22"/>
                <w:szCs w:val="22"/>
                <w:lang w:eastAsia="en-GB"/>
              </w:rPr>
              <w:tab/>
              <w:t>VCF,</w:t>
            </w:r>
            <w:r w:rsidRPr="00FC7443">
              <w:rPr>
                <w:sz w:val="22"/>
                <w:szCs w:val="22"/>
                <w:lang w:eastAsia="en-GB"/>
              </w:rPr>
              <w:tab/>
              <w:t>MTF,</w:t>
            </w:r>
            <w:r w:rsidRPr="00FC7443">
              <w:rPr>
                <w:sz w:val="22"/>
                <w:szCs w:val="22"/>
                <w:lang w:eastAsia="en-GB"/>
              </w:rPr>
              <w:tab/>
              <w:t>AIDF, ENRF</w:t>
            </w:r>
          </w:p>
        </w:tc>
        <w:tc>
          <w:tcPr>
            <w:tcW w:w="3199" w:type="pct"/>
          </w:tcPr>
          <w:p w14:paraId="28785A59" w14:textId="77777777" w:rsidR="00FC7443" w:rsidRPr="00FC7443" w:rsidRDefault="00FC7443" w:rsidP="00FC7443">
            <w:pPr>
              <w:ind w:left="720" w:hanging="720"/>
              <w:rPr>
                <w:sz w:val="22"/>
                <w:szCs w:val="22"/>
                <w:lang w:eastAsia="en-GB"/>
              </w:rPr>
            </w:pPr>
            <w:r w:rsidRPr="00FC7443">
              <w:rPr>
                <w:sz w:val="22"/>
                <w:szCs w:val="22"/>
                <w:lang w:eastAsia="en-GB"/>
              </w:rPr>
              <w:t>1)</w:t>
            </w:r>
            <w:r w:rsidRPr="00FC7443">
              <w:rPr>
                <w:sz w:val="22"/>
                <w:szCs w:val="22"/>
                <w:lang w:eastAsia="en-GB"/>
              </w:rPr>
              <w:tab/>
              <w:t>Increased Agricultural</w:t>
            </w:r>
            <w:r w:rsidRPr="00FC7443">
              <w:rPr>
                <w:sz w:val="22"/>
                <w:szCs w:val="22"/>
                <w:lang w:eastAsia="en-GB"/>
              </w:rPr>
              <w:tab/>
              <w:t>Production, Productivity and Competitiveness</w:t>
            </w:r>
          </w:p>
        </w:tc>
      </w:tr>
      <w:tr w:rsidR="00FC7443" w:rsidRPr="00FC7443" w14:paraId="7E4649AF" w14:textId="77777777" w:rsidTr="00703E0A">
        <w:trPr>
          <w:trHeight w:val="277"/>
        </w:trPr>
        <w:tc>
          <w:tcPr>
            <w:tcW w:w="1801" w:type="pct"/>
          </w:tcPr>
          <w:p w14:paraId="1CF26BCE" w14:textId="77777777" w:rsidR="00FC7443" w:rsidRPr="00FC7443" w:rsidRDefault="00FC7443" w:rsidP="00FC7443">
            <w:pPr>
              <w:ind w:left="720" w:hanging="720"/>
              <w:jc w:val="both"/>
              <w:rPr>
                <w:sz w:val="22"/>
                <w:szCs w:val="22"/>
                <w:lang w:eastAsia="en-GB"/>
              </w:rPr>
            </w:pPr>
            <w:r w:rsidRPr="00FC7443">
              <w:rPr>
                <w:sz w:val="22"/>
                <w:szCs w:val="22"/>
                <w:lang w:eastAsia="en-GB"/>
              </w:rPr>
              <w:t>1)</w:t>
            </w:r>
            <w:r w:rsidRPr="00FC7443">
              <w:rPr>
                <w:sz w:val="22"/>
                <w:szCs w:val="22"/>
                <w:lang w:eastAsia="en-GB"/>
              </w:rPr>
              <w:tab/>
              <w:t>GIDF, VCF, MTF</w:t>
            </w:r>
          </w:p>
        </w:tc>
        <w:tc>
          <w:tcPr>
            <w:tcW w:w="3199" w:type="pct"/>
          </w:tcPr>
          <w:p w14:paraId="1B1E8E50" w14:textId="77777777" w:rsidR="00FC7443" w:rsidRPr="00FC7443" w:rsidRDefault="00FC7443" w:rsidP="00FC7443">
            <w:pPr>
              <w:ind w:left="720" w:hanging="720"/>
              <w:jc w:val="both"/>
              <w:rPr>
                <w:sz w:val="22"/>
                <w:szCs w:val="22"/>
                <w:lang w:eastAsia="en-GB"/>
              </w:rPr>
            </w:pPr>
            <w:r w:rsidRPr="00FC7443">
              <w:rPr>
                <w:sz w:val="22"/>
                <w:szCs w:val="22"/>
                <w:lang w:eastAsia="en-GB"/>
              </w:rPr>
              <w:t>2)</w:t>
            </w:r>
            <w:r w:rsidRPr="00FC7443">
              <w:rPr>
                <w:sz w:val="22"/>
                <w:szCs w:val="22"/>
                <w:lang w:eastAsia="en-GB"/>
              </w:rPr>
              <w:tab/>
              <w:t>Increased access to markets and trade for agricultural products</w:t>
            </w:r>
          </w:p>
        </w:tc>
      </w:tr>
      <w:tr w:rsidR="00FC7443" w:rsidRPr="00FC7443" w14:paraId="5AEB94CF" w14:textId="77777777" w:rsidTr="00703E0A">
        <w:trPr>
          <w:trHeight w:val="504"/>
        </w:trPr>
        <w:tc>
          <w:tcPr>
            <w:tcW w:w="1801" w:type="pct"/>
          </w:tcPr>
          <w:p w14:paraId="6985A85F" w14:textId="77777777" w:rsidR="00FC7443" w:rsidRPr="00FC7443" w:rsidRDefault="00FC7443" w:rsidP="00FC7443">
            <w:pPr>
              <w:ind w:left="720" w:hanging="720"/>
              <w:jc w:val="both"/>
              <w:rPr>
                <w:sz w:val="22"/>
                <w:szCs w:val="22"/>
                <w:lang w:eastAsia="en-GB"/>
              </w:rPr>
            </w:pPr>
            <w:r w:rsidRPr="00FC7443">
              <w:rPr>
                <w:sz w:val="22"/>
                <w:szCs w:val="22"/>
                <w:lang w:eastAsia="en-GB"/>
              </w:rPr>
              <w:t>2)</w:t>
            </w:r>
            <w:r w:rsidRPr="00FC7443">
              <w:rPr>
                <w:sz w:val="22"/>
                <w:szCs w:val="22"/>
                <w:lang w:eastAsia="en-GB"/>
              </w:rPr>
              <w:tab/>
              <w:t>GIDF, VCF</w:t>
            </w:r>
          </w:p>
        </w:tc>
        <w:tc>
          <w:tcPr>
            <w:tcW w:w="3199" w:type="pct"/>
          </w:tcPr>
          <w:p w14:paraId="479930A2" w14:textId="77777777" w:rsidR="00FC7443" w:rsidRPr="00FC7443" w:rsidRDefault="00FC7443" w:rsidP="00FC7443">
            <w:pPr>
              <w:ind w:left="720" w:hanging="720"/>
              <w:jc w:val="both"/>
              <w:rPr>
                <w:sz w:val="22"/>
                <w:szCs w:val="22"/>
                <w:lang w:eastAsia="en-GB"/>
              </w:rPr>
            </w:pPr>
            <w:r w:rsidRPr="00FC7443">
              <w:rPr>
                <w:sz w:val="22"/>
                <w:szCs w:val="22"/>
                <w:lang w:eastAsia="en-GB"/>
              </w:rPr>
              <w:t>3)</w:t>
            </w:r>
            <w:r w:rsidRPr="00FC7443">
              <w:rPr>
                <w:sz w:val="22"/>
                <w:szCs w:val="22"/>
                <w:lang w:eastAsia="en-GB"/>
              </w:rPr>
              <w:tab/>
              <w:t>Increased investment and access to finance in and for agriculture</w:t>
            </w:r>
          </w:p>
        </w:tc>
      </w:tr>
      <w:tr w:rsidR="00FC7443" w:rsidRPr="00FC7443" w14:paraId="69199235" w14:textId="77777777" w:rsidTr="00703E0A">
        <w:trPr>
          <w:trHeight w:val="279"/>
        </w:trPr>
        <w:tc>
          <w:tcPr>
            <w:tcW w:w="1801" w:type="pct"/>
          </w:tcPr>
          <w:p w14:paraId="1AB8C0DD" w14:textId="77777777" w:rsidR="00FC7443" w:rsidRPr="00FC7443" w:rsidRDefault="00FC7443" w:rsidP="00FC7443">
            <w:pPr>
              <w:ind w:left="720" w:hanging="720"/>
              <w:jc w:val="both"/>
              <w:rPr>
                <w:sz w:val="22"/>
                <w:szCs w:val="22"/>
                <w:lang w:eastAsia="en-GB"/>
              </w:rPr>
            </w:pPr>
            <w:r w:rsidRPr="00FC7443">
              <w:rPr>
                <w:sz w:val="22"/>
                <w:szCs w:val="22"/>
                <w:lang w:eastAsia="en-GB"/>
              </w:rPr>
              <w:t>3)</w:t>
            </w:r>
            <w:r w:rsidRPr="00FC7443">
              <w:rPr>
                <w:sz w:val="22"/>
                <w:szCs w:val="22"/>
                <w:lang w:eastAsia="en-GB"/>
              </w:rPr>
              <w:tab/>
              <w:t>GIDF, ENRF, VCF</w:t>
            </w:r>
          </w:p>
        </w:tc>
        <w:tc>
          <w:tcPr>
            <w:tcW w:w="3199" w:type="pct"/>
          </w:tcPr>
          <w:p w14:paraId="3CCB94D5" w14:textId="77777777" w:rsidR="00FC7443" w:rsidRPr="00FC7443" w:rsidRDefault="00FC7443" w:rsidP="00FC7443">
            <w:pPr>
              <w:ind w:left="720" w:hanging="720"/>
              <w:jc w:val="both"/>
              <w:rPr>
                <w:sz w:val="22"/>
                <w:szCs w:val="22"/>
                <w:lang w:eastAsia="en-GB"/>
              </w:rPr>
            </w:pPr>
            <w:r w:rsidRPr="00FC7443">
              <w:rPr>
                <w:sz w:val="22"/>
                <w:szCs w:val="22"/>
                <w:lang w:eastAsia="en-GB"/>
              </w:rPr>
              <w:t>4)</w:t>
            </w:r>
            <w:r w:rsidRPr="00FC7443">
              <w:rPr>
                <w:sz w:val="22"/>
                <w:szCs w:val="22"/>
                <w:lang w:eastAsia="en-GB"/>
              </w:rPr>
              <w:tab/>
              <w:t>Reduced social and economic vulnerability</w:t>
            </w:r>
          </w:p>
        </w:tc>
      </w:tr>
      <w:tr w:rsidR="00FC7443" w:rsidRPr="00FC7443" w14:paraId="1BCE4207" w14:textId="77777777" w:rsidTr="00703E0A">
        <w:trPr>
          <w:trHeight w:val="278"/>
        </w:trPr>
        <w:tc>
          <w:tcPr>
            <w:tcW w:w="1801" w:type="pct"/>
          </w:tcPr>
          <w:p w14:paraId="150AEB80" w14:textId="77777777" w:rsidR="00FC7443" w:rsidRPr="00FC7443" w:rsidRDefault="00FC7443" w:rsidP="00FC7443">
            <w:pPr>
              <w:ind w:left="720" w:hanging="720"/>
              <w:jc w:val="both"/>
              <w:rPr>
                <w:sz w:val="22"/>
                <w:szCs w:val="22"/>
                <w:lang w:eastAsia="en-GB"/>
              </w:rPr>
            </w:pPr>
            <w:r w:rsidRPr="00FC7443">
              <w:rPr>
                <w:sz w:val="22"/>
                <w:szCs w:val="22"/>
                <w:lang w:eastAsia="en-GB"/>
              </w:rPr>
              <w:t>4)</w:t>
            </w:r>
            <w:r w:rsidRPr="00FC7443">
              <w:rPr>
                <w:sz w:val="22"/>
                <w:szCs w:val="22"/>
                <w:lang w:eastAsia="en-GB"/>
              </w:rPr>
              <w:tab/>
              <w:t>GIDF, AIMF, DPF,</w:t>
            </w:r>
          </w:p>
        </w:tc>
        <w:tc>
          <w:tcPr>
            <w:tcW w:w="3199" w:type="pct"/>
          </w:tcPr>
          <w:p w14:paraId="5EF944B8" w14:textId="77777777" w:rsidR="00FC7443" w:rsidRPr="00FC7443" w:rsidRDefault="00FC7443" w:rsidP="00FC7443">
            <w:pPr>
              <w:ind w:left="720" w:hanging="720"/>
              <w:jc w:val="both"/>
              <w:rPr>
                <w:sz w:val="22"/>
                <w:szCs w:val="22"/>
                <w:lang w:eastAsia="en-GB"/>
              </w:rPr>
            </w:pPr>
            <w:r w:rsidRPr="00FC7443">
              <w:rPr>
                <w:sz w:val="22"/>
                <w:szCs w:val="22"/>
                <w:lang w:eastAsia="en-GB"/>
              </w:rPr>
              <w:t>5)</w:t>
            </w:r>
            <w:r w:rsidRPr="00FC7443">
              <w:rPr>
                <w:sz w:val="22"/>
                <w:szCs w:val="22"/>
                <w:lang w:eastAsia="en-GB"/>
              </w:rPr>
              <w:tab/>
              <w:t>Improved food and nutrition security</w:t>
            </w:r>
          </w:p>
        </w:tc>
      </w:tr>
    </w:tbl>
    <w:p w14:paraId="52C7D1B2" w14:textId="77777777" w:rsidR="00FC7443" w:rsidRPr="00FC7443" w:rsidRDefault="00FC7443" w:rsidP="00FC7443">
      <w:pPr>
        <w:ind w:left="720" w:hanging="720"/>
        <w:jc w:val="both"/>
        <w:rPr>
          <w:sz w:val="22"/>
          <w:szCs w:val="22"/>
          <w:lang w:eastAsia="en-GB"/>
        </w:rPr>
      </w:pPr>
    </w:p>
    <w:p w14:paraId="56C47A9F" w14:textId="77777777" w:rsidR="00FC7443" w:rsidRPr="00FC7443" w:rsidRDefault="00FC7443" w:rsidP="00FC7443">
      <w:pPr>
        <w:rPr>
          <w:sz w:val="22"/>
          <w:szCs w:val="22"/>
          <w:lang w:eastAsia="en-GB"/>
        </w:rPr>
      </w:pPr>
      <w:r w:rsidRPr="00FC7443">
        <w:rPr>
          <w:sz w:val="22"/>
          <w:szCs w:val="22"/>
          <w:lang w:eastAsia="en-GB"/>
        </w:rPr>
        <w:t>The RAIP (2017-2022) had the following Facilities, Windows, and Measures.</w:t>
      </w:r>
    </w:p>
    <w:p w14:paraId="4AA10140" w14:textId="77777777" w:rsidR="00FC7443" w:rsidRPr="00FC7443" w:rsidRDefault="00FC7443" w:rsidP="00FC7443">
      <w:pPr>
        <w:ind w:left="720" w:hanging="720"/>
        <w:jc w:val="both"/>
        <w:rPr>
          <w:sz w:val="22"/>
          <w:szCs w:val="22"/>
          <w:lang w:eastAsia="en-GB"/>
        </w:rPr>
      </w:pPr>
    </w:p>
    <w:p w14:paraId="1DB9C5C6" w14:textId="77777777" w:rsidR="00FC7443" w:rsidRPr="00FC7443" w:rsidRDefault="00FC7443" w:rsidP="00FC7443">
      <w:pPr>
        <w:ind w:left="720" w:hanging="720"/>
        <w:jc w:val="both"/>
        <w:rPr>
          <w:b/>
          <w:bCs/>
          <w:sz w:val="22"/>
          <w:szCs w:val="22"/>
          <w:lang w:eastAsia="en-GB"/>
        </w:rPr>
      </w:pPr>
      <w:r w:rsidRPr="00FC7443">
        <w:rPr>
          <w:b/>
          <w:bCs/>
          <w:sz w:val="22"/>
          <w:szCs w:val="22"/>
          <w:lang w:eastAsia="en-GB"/>
        </w:rPr>
        <w:t>Table 2. RAIP (2017-2022) Facilities, Windows, and Measures</w:t>
      </w:r>
    </w:p>
    <w:p w14:paraId="7AE50861" w14:textId="77777777" w:rsidR="00FC7443" w:rsidRPr="00FC7443" w:rsidRDefault="00FC7443" w:rsidP="00FC7443">
      <w:pPr>
        <w:ind w:left="720" w:hanging="720"/>
        <w:jc w:val="both"/>
        <w:rPr>
          <w:sz w:val="22"/>
          <w:szCs w:val="22"/>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7"/>
        <w:gridCol w:w="1676"/>
        <w:gridCol w:w="2139"/>
        <w:gridCol w:w="4087"/>
      </w:tblGrid>
      <w:tr w:rsidR="00FC7443" w:rsidRPr="00FC7443" w14:paraId="18F727C1" w14:textId="77777777" w:rsidTr="00703E0A">
        <w:trPr>
          <w:trHeight w:val="506"/>
        </w:trPr>
        <w:tc>
          <w:tcPr>
            <w:tcW w:w="435" w:type="pct"/>
            <w:shd w:val="clear" w:color="auto" w:fill="FFC000"/>
          </w:tcPr>
          <w:p w14:paraId="3F7F6E12" w14:textId="77777777" w:rsidR="00FC7443" w:rsidRPr="00FC7443" w:rsidRDefault="00FC7443" w:rsidP="00FC7443">
            <w:pPr>
              <w:widowControl w:val="0"/>
              <w:autoSpaceDE w:val="0"/>
              <w:autoSpaceDN w:val="0"/>
              <w:spacing w:line="229" w:lineRule="exact"/>
              <w:ind w:left="107"/>
              <w:rPr>
                <w:rFonts w:eastAsia="Arial MT"/>
                <w:b/>
                <w:bCs/>
                <w:sz w:val="18"/>
                <w:szCs w:val="18"/>
              </w:rPr>
            </w:pPr>
            <w:r w:rsidRPr="00FC7443">
              <w:rPr>
                <w:rFonts w:eastAsia="Arial MT"/>
                <w:b/>
                <w:bCs/>
                <w:sz w:val="18"/>
                <w:szCs w:val="18"/>
              </w:rPr>
              <w:t>Number</w:t>
            </w:r>
          </w:p>
        </w:tc>
        <w:tc>
          <w:tcPr>
            <w:tcW w:w="913" w:type="pct"/>
            <w:shd w:val="clear" w:color="auto" w:fill="FFC000"/>
          </w:tcPr>
          <w:p w14:paraId="16AE73B2" w14:textId="77777777" w:rsidR="00FC7443" w:rsidRPr="00FC7443" w:rsidRDefault="00FC7443" w:rsidP="00FC7443">
            <w:pPr>
              <w:widowControl w:val="0"/>
              <w:autoSpaceDE w:val="0"/>
              <w:autoSpaceDN w:val="0"/>
              <w:spacing w:line="229" w:lineRule="exact"/>
              <w:ind w:left="107"/>
              <w:jc w:val="center"/>
              <w:rPr>
                <w:rFonts w:eastAsia="Arial MT"/>
                <w:b/>
                <w:bCs/>
                <w:sz w:val="18"/>
                <w:szCs w:val="18"/>
              </w:rPr>
            </w:pPr>
            <w:r w:rsidRPr="00FC7443">
              <w:rPr>
                <w:rFonts w:eastAsia="Arial MT"/>
                <w:b/>
                <w:bCs/>
                <w:sz w:val="18"/>
                <w:szCs w:val="18"/>
              </w:rPr>
              <w:t>Facility</w:t>
            </w:r>
          </w:p>
        </w:tc>
        <w:tc>
          <w:tcPr>
            <w:tcW w:w="1264" w:type="pct"/>
            <w:shd w:val="clear" w:color="auto" w:fill="FFC000"/>
          </w:tcPr>
          <w:p w14:paraId="3D992E42" w14:textId="77777777" w:rsidR="00FC7443" w:rsidRPr="00FC7443" w:rsidRDefault="00FC7443" w:rsidP="00FC7443">
            <w:pPr>
              <w:widowControl w:val="0"/>
              <w:autoSpaceDE w:val="0"/>
              <w:autoSpaceDN w:val="0"/>
              <w:spacing w:line="229" w:lineRule="exact"/>
              <w:ind w:left="107"/>
              <w:jc w:val="center"/>
              <w:rPr>
                <w:rFonts w:eastAsia="Arial MT"/>
                <w:b/>
                <w:bCs/>
                <w:sz w:val="18"/>
                <w:szCs w:val="18"/>
              </w:rPr>
            </w:pPr>
            <w:r w:rsidRPr="00FC7443">
              <w:rPr>
                <w:rFonts w:eastAsia="Arial MT"/>
                <w:b/>
                <w:bCs/>
                <w:sz w:val="18"/>
                <w:szCs w:val="18"/>
              </w:rPr>
              <w:t>Windows</w:t>
            </w:r>
          </w:p>
        </w:tc>
        <w:tc>
          <w:tcPr>
            <w:tcW w:w="2388" w:type="pct"/>
            <w:shd w:val="clear" w:color="auto" w:fill="FFC000"/>
          </w:tcPr>
          <w:p w14:paraId="38907577" w14:textId="77777777" w:rsidR="00FC7443" w:rsidRPr="00FC7443" w:rsidRDefault="00FC7443" w:rsidP="00FC7443">
            <w:pPr>
              <w:widowControl w:val="0"/>
              <w:autoSpaceDE w:val="0"/>
              <w:autoSpaceDN w:val="0"/>
              <w:spacing w:line="229" w:lineRule="exact"/>
              <w:ind w:left="107"/>
              <w:jc w:val="center"/>
              <w:rPr>
                <w:rFonts w:eastAsia="Arial MT"/>
                <w:b/>
                <w:bCs/>
                <w:sz w:val="18"/>
                <w:szCs w:val="18"/>
              </w:rPr>
            </w:pPr>
            <w:r w:rsidRPr="00FC7443">
              <w:rPr>
                <w:rFonts w:eastAsia="Arial MT"/>
                <w:b/>
                <w:bCs/>
                <w:sz w:val="18"/>
                <w:szCs w:val="18"/>
              </w:rPr>
              <w:t>Measures</w:t>
            </w:r>
          </w:p>
        </w:tc>
      </w:tr>
      <w:tr w:rsidR="00FC7443" w:rsidRPr="00FC7443" w14:paraId="5B65AB0D" w14:textId="77777777" w:rsidTr="00703E0A">
        <w:trPr>
          <w:trHeight w:val="229"/>
        </w:trPr>
        <w:tc>
          <w:tcPr>
            <w:tcW w:w="435" w:type="pct"/>
            <w:vMerge w:val="restart"/>
          </w:tcPr>
          <w:p w14:paraId="5CBCE291"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w w:val="99"/>
                <w:sz w:val="18"/>
                <w:szCs w:val="18"/>
              </w:rPr>
              <w:t>1</w:t>
            </w:r>
          </w:p>
        </w:tc>
        <w:tc>
          <w:tcPr>
            <w:tcW w:w="913" w:type="pct"/>
            <w:vMerge w:val="restart"/>
          </w:tcPr>
          <w:p w14:paraId="554CAB24" w14:textId="77777777" w:rsidR="00FC7443" w:rsidRPr="00FC7443" w:rsidRDefault="00FC7443" w:rsidP="00FC7443">
            <w:pPr>
              <w:widowControl w:val="0"/>
              <w:autoSpaceDE w:val="0"/>
              <w:autoSpaceDN w:val="0"/>
              <w:ind w:left="107" w:right="723"/>
              <w:rPr>
                <w:rFonts w:eastAsia="Arial MT"/>
                <w:sz w:val="18"/>
                <w:szCs w:val="18"/>
              </w:rPr>
            </w:pPr>
            <w:r w:rsidRPr="00FC7443">
              <w:rPr>
                <w:rFonts w:eastAsia="Arial MT"/>
                <w:sz w:val="18"/>
                <w:szCs w:val="18"/>
              </w:rPr>
              <w:t>Value</w:t>
            </w:r>
            <w:r w:rsidRPr="00FC7443">
              <w:rPr>
                <w:rFonts w:eastAsia="Arial MT"/>
                <w:spacing w:val="-14"/>
                <w:sz w:val="18"/>
                <w:szCs w:val="18"/>
              </w:rPr>
              <w:t xml:space="preserve"> </w:t>
            </w:r>
            <w:r w:rsidRPr="00FC7443">
              <w:rPr>
                <w:rFonts w:eastAsia="Arial MT"/>
                <w:sz w:val="18"/>
                <w:szCs w:val="18"/>
              </w:rPr>
              <w:t>Chain</w:t>
            </w:r>
            <w:r w:rsidRPr="00FC7443">
              <w:rPr>
                <w:rFonts w:eastAsia="Arial MT"/>
                <w:spacing w:val="-53"/>
                <w:sz w:val="18"/>
                <w:szCs w:val="18"/>
              </w:rPr>
              <w:t xml:space="preserve"> </w:t>
            </w:r>
            <w:r w:rsidRPr="00FC7443">
              <w:rPr>
                <w:rFonts w:eastAsia="Arial MT"/>
                <w:sz w:val="18"/>
                <w:szCs w:val="18"/>
              </w:rPr>
              <w:t>Facility (VCF)</w:t>
            </w:r>
          </w:p>
        </w:tc>
        <w:tc>
          <w:tcPr>
            <w:tcW w:w="1264" w:type="pct"/>
            <w:vMerge w:val="restart"/>
          </w:tcPr>
          <w:p w14:paraId="794E7571"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Risk</w:t>
            </w:r>
            <w:r w:rsidRPr="00FC7443">
              <w:rPr>
                <w:rFonts w:eastAsia="Arial MT"/>
                <w:spacing w:val="-1"/>
                <w:sz w:val="18"/>
                <w:szCs w:val="18"/>
              </w:rPr>
              <w:t xml:space="preserve"> </w:t>
            </w:r>
            <w:r w:rsidRPr="00FC7443">
              <w:rPr>
                <w:rFonts w:eastAsia="Arial MT"/>
                <w:sz w:val="18"/>
                <w:szCs w:val="18"/>
              </w:rPr>
              <w:t>Sharing</w:t>
            </w:r>
            <w:r w:rsidRPr="00FC7443">
              <w:rPr>
                <w:rFonts w:eastAsia="Arial MT"/>
                <w:spacing w:val="-2"/>
                <w:sz w:val="18"/>
                <w:szCs w:val="18"/>
              </w:rPr>
              <w:t xml:space="preserve"> </w:t>
            </w:r>
            <w:r w:rsidRPr="00FC7443">
              <w:rPr>
                <w:rFonts w:eastAsia="Arial MT"/>
                <w:sz w:val="18"/>
                <w:szCs w:val="18"/>
              </w:rPr>
              <w:t>in</w:t>
            </w:r>
            <w:r w:rsidRPr="00FC7443">
              <w:rPr>
                <w:rFonts w:eastAsia="Arial MT"/>
                <w:spacing w:val="-3"/>
                <w:sz w:val="18"/>
                <w:szCs w:val="18"/>
              </w:rPr>
              <w:t xml:space="preserve"> </w:t>
            </w:r>
            <w:r w:rsidRPr="00FC7443">
              <w:rPr>
                <w:rFonts w:eastAsia="Arial MT"/>
                <w:sz w:val="18"/>
                <w:szCs w:val="18"/>
              </w:rPr>
              <w:t>Agricultural</w:t>
            </w:r>
            <w:r w:rsidRPr="00FC7443">
              <w:rPr>
                <w:rFonts w:eastAsia="Arial MT"/>
                <w:spacing w:val="-2"/>
                <w:sz w:val="18"/>
                <w:szCs w:val="18"/>
              </w:rPr>
              <w:t xml:space="preserve"> </w:t>
            </w:r>
            <w:r w:rsidRPr="00FC7443">
              <w:rPr>
                <w:rFonts w:eastAsia="Arial MT"/>
                <w:sz w:val="18"/>
                <w:szCs w:val="18"/>
              </w:rPr>
              <w:t>Lending</w:t>
            </w:r>
          </w:p>
        </w:tc>
        <w:tc>
          <w:tcPr>
            <w:tcW w:w="2388" w:type="pct"/>
          </w:tcPr>
          <w:p w14:paraId="51FC696F"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Agricultural</w:t>
            </w:r>
            <w:r w:rsidRPr="00FC7443">
              <w:rPr>
                <w:rFonts w:eastAsia="Arial MT"/>
                <w:spacing w:val="-5"/>
                <w:sz w:val="18"/>
                <w:szCs w:val="18"/>
              </w:rPr>
              <w:t xml:space="preserve"> </w:t>
            </w:r>
            <w:r w:rsidRPr="00FC7443">
              <w:rPr>
                <w:rFonts w:eastAsia="Arial MT"/>
                <w:sz w:val="18"/>
                <w:szCs w:val="18"/>
              </w:rPr>
              <w:t>Lending</w:t>
            </w:r>
            <w:r w:rsidRPr="00FC7443">
              <w:rPr>
                <w:rFonts w:eastAsia="Arial MT"/>
                <w:spacing w:val="-4"/>
                <w:sz w:val="18"/>
                <w:szCs w:val="18"/>
              </w:rPr>
              <w:t xml:space="preserve"> </w:t>
            </w:r>
            <w:r w:rsidRPr="00FC7443">
              <w:rPr>
                <w:rFonts w:eastAsia="Arial MT"/>
                <w:sz w:val="18"/>
                <w:szCs w:val="18"/>
              </w:rPr>
              <w:t>Guarantee</w:t>
            </w:r>
            <w:r w:rsidRPr="00FC7443">
              <w:rPr>
                <w:rFonts w:eastAsia="Arial MT"/>
                <w:spacing w:val="-2"/>
                <w:sz w:val="18"/>
                <w:szCs w:val="18"/>
              </w:rPr>
              <w:t xml:space="preserve"> </w:t>
            </w:r>
            <w:r w:rsidRPr="00FC7443">
              <w:rPr>
                <w:rFonts w:eastAsia="Arial MT"/>
                <w:sz w:val="18"/>
                <w:szCs w:val="18"/>
              </w:rPr>
              <w:t>Measure</w:t>
            </w:r>
          </w:p>
        </w:tc>
      </w:tr>
      <w:tr w:rsidR="00FC7443" w:rsidRPr="00FC7443" w14:paraId="2613808A" w14:textId="77777777" w:rsidTr="00703E0A">
        <w:trPr>
          <w:trHeight w:val="230"/>
        </w:trPr>
        <w:tc>
          <w:tcPr>
            <w:tcW w:w="435" w:type="pct"/>
            <w:vMerge/>
            <w:tcBorders>
              <w:top w:val="nil"/>
            </w:tcBorders>
          </w:tcPr>
          <w:p w14:paraId="666008DB"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0D40B26C"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06098C31" w14:textId="77777777" w:rsidR="00FC7443" w:rsidRPr="00FC7443" w:rsidRDefault="00FC7443" w:rsidP="00FC7443">
            <w:pPr>
              <w:widowControl w:val="0"/>
              <w:autoSpaceDE w:val="0"/>
              <w:autoSpaceDN w:val="0"/>
              <w:rPr>
                <w:rFonts w:eastAsia="Arial MT"/>
                <w:sz w:val="18"/>
                <w:szCs w:val="18"/>
              </w:rPr>
            </w:pPr>
          </w:p>
        </w:tc>
        <w:tc>
          <w:tcPr>
            <w:tcW w:w="2388" w:type="pct"/>
          </w:tcPr>
          <w:p w14:paraId="3753D4B2"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Agricultural</w:t>
            </w:r>
            <w:r w:rsidRPr="00FC7443">
              <w:rPr>
                <w:rFonts w:eastAsia="Arial MT"/>
                <w:spacing w:val="-5"/>
                <w:sz w:val="18"/>
                <w:szCs w:val="18"/>
              </w:rPr>
              <w:t xml:space="preserve"> </w:t>
            </w:r>
            <w:r w:rsidRPr="00FC7443">
              <w:rPr>
                <w:rFonts w:eastAsia="Arial MT"/>
                <w:sz w:val="18"/>
                <w:szCs w:val="18"/>
              </w:rPr>
              <w:t>Insurance</w:t>
            </w:r>
            <w:r w:rsidRPr="00FC7443">
              <w:rPr>
                <w:rFonts w:eastAsia="Arial MT"/>
                <w:spacing w:val="-1"/>
                <w:sz w:val="18"/>
                <w:szCs w:val="18"/>
              </w:rPr>
              <w:t xml:space="preserve"> </w:t>
            </w:r>
            <w:r w:rsidRPr="00FC7443">
              <w:rPr>
                <w:rFonts w:eastAsia="Arial MT"/>
                <w:sz w:val="18"/>
                <w:szCs w:val="18"/>
              </w:rPr>
              <w:t>Measure</w:t>
            </w:r>
          </w:p>
        </w:tc>
      </w:tr>
      <w:tr w:rsidR="00FC7443" w:rsidRPr="00FC7443" w14:paraId="3EB727E0" w14:textId="77777777" w:rsidTr="00703E0A">
        <w:trPr>
          <w:trHeight w:val="230"/>
        </w:trPr>
        <w:tc>
          <w:tcPr>
            <w:tcW w:w="435" w:type="pct"/>
            <w:vMerge/>
            <w:tcBorders>
              <w:top w:val="nil"/>
            </w:tcBorders>
          </w:tcPr>
          <w:p w14:paraId="5536F9BC"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391785B4"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56710D27" w14:textId="77777777" w:rsidR="00FC7443" w:rsidRPr="00FC7443" w:rsidRDefault="00FC7443" w:rsidP="00FC7443">
            <w:pPr>
              <w:widowControl w:val="0"/>
              <w:autoSpaceDE w:val="0"/>
              <w:autoSpaceDN w:val="0"/>
              <w:rPr>
                <w:rFonts w:eastAsia="Arial MT"/>
                <w:sz w:val="18"/>
                <w:szCs w:val="18"/>
              </w:rPr>
            </w:pPr>
          </w:p>
        </w:tc>
        <w:tc>
          <w:tcPr>
            <w:tcW w:w="2388" w:type="pct"/>
          </w:tcPr>
          <w:p w14:paraId="4A1264F0"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Technical</w:t>
            </w:r>
            <w:r w:rsidRPr="00FC7443">
              <w:rPr>
                <w:rFonts w:eastAsia="Arial MT"/>
                <w:spacing w:val="-4"/>
                <w:sz w:val="18"/>
                <w:szCs w:val="18"/>
              </w:rPr>
              <w:t xml:space="preserve"> </w:t>
            </w:r>
            <w:r w:rsidRPr="00FC7443">
              <w:rPr>
                <w:rFonts w:eastAsia="Arial MT"/>
                <w:sz w:val="18"/>
                <w:szCs w:val="18"/>
              </w:rPr>
              <w:t>Assistance</w:t>
            </w:r>
            <w:r w:rsidRPr="00FC7443">
              <w:rPr>
                <w:rFonts w:eastAsia="Arial MT"/>
                <w:spacing w:val="-4"/>
                <w:sz w:val="18"/>
                <w:szCs w:val="18"/>
              </w:rPr>
              <w:t xml:space="preserve"> </w:t>
            </w:r>
            <w:r w:rsidRPr="00FC7443">
              <w:rPr>
                <w:rFonts w:eastAsia="Arial MT"/>
                <w:sz w:val="18"/>
                <w:szCs w:val="18"/>
              </w:rPr>
              <w:t>to</w:t>
            </w:r>
            <w:r w:rsidRPr="00FC7443">
              <w:rPr>
                <w:rFonts w:eastAsia="Arial MT"/>
                <w:spacing w:val="-1"/>
                <w:sz w:val="18"/>
                <w:szCs w:val="18"/>
              </w:rPr>
              <w:t xml:space="preserve"> </w:t>
            </w:r>
            <w:r w:rsidRPr="00FC7443">
              <w:rPr>
                <w:rFonts w:eastAsia="Arial MT"/>
                <w:sz w:val="18"/>
                <w:szCs w:val="18"/>
              </w:rPr>
              <w:t>Financial</w:t>
            </w:r>
            <w:r w:rsidRPr="00FC7443">
              <w:rPr>
                <w:rFonts w:eastAsia="Arial MT"/>
                <w:spacing w:val="-4"/>
                <w:sz w:val="18"/>
                <w:szCs w:val="18"/>
              </w:rPr>
              <w:t xml:space="preserve"> </w:t>
            </w:r>
            <w:r w:rsidRPr="00FC7443">
              <w:rPr>
                <w:rFonts w:eastAsia="Arial MT"/>
                <w:sz w:val="18"/>
                <w:szCs w:val="18"/>
              </w:rPr>
              <w:t>Institutions</w:t>
            </w:r>
            <w:r w:rsidRPr="00FC7443">
              <w:rPr>
                <w:rFonts w:eastAsia="Arial MT"/>
                <w:spacing w:val="-2"/>
                <w:sz w:val="18"/>
                <w:szCs w:val="18"/>
              </w:rPr>
              <w:t xml:space="preserve"> </w:t>
            </w:r>
            <w:r w:rsidRPr="00FC7443">
              <w:rPr>
                <w:rFonts w:eastAsia="Arial MT"/>
                <w:sz w:val="18"/>
                <w:szCs w:val="18"/>
              </w:rPr>
              <w:t>Measure</w:t>
            </w:r>
          </w:p>
        </w:tc>
      </w:tr>
      <w:tr w:rsidR="00FC7443" w:rsidRPr="00FC7443" w14:paraId="1D100EC0" w14:textId="77777777" w:rsidTr="00703E0A">
        <w:trPr>
          <w:trHeight w:val="239"/>
        </w:trPr>
        <w:tc>
          <w:tcPr>
            <w:tcW w:w="435" w:type="pct"/>
            <w:vMerge/>
            <w:tcBorders>
              <w:top w:val="nil"/>
            </w:tcBorders>
          </w:tcPr>
          <w:p w14:paraId="13818A4E"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6BA38236" w14:textId="77777777" w:rsidR="00FC7443" w:rsidRPr="00FC7443" w:rsidRDefault="00FC7443" w:rsidP="00FC7443">
            <w:pPr>
              <w:widowControl w:val="0"/>
              <w:autoSpaceDE w:val="0"/>
              <w:autoSpaceDN w:val="0"/>
              <w:rPr>
                <w:rFonts w:eastAsia="Arial MT"/>
                <w:sz w:val="18"/>
                <w:szCs w:val="18"/>
              </w:rPr>
            </w:pPr>
          </w:p>
        </w:tc>
        <w:tc>
          <w:tcPr>
            <w:tcW w:w="1264" w:type="pct"/>
            <w:vMerge w:val="restart"/>
          </w:tcPr>
          <w:p w14:paraId="7AC75470" w14:textId="77777777" w:rsidR="00FC7443" w:rsidRPr="00FC7443" w:rsidRDefault="00FC7443" w:rsidP="00FC7443">
            <w:pPr>
              <w:widowControl w:val="0"/>
              <w:autoSpaceDE w:val="0"/>
              <w:autoSpaceDN w:val="0"/>
              <w:ind w:left="107" w:right="352"/>
              <w:rPr>
                <w:rFonts w:eastAsia="Arial MT"/>
                <w:sz w:val="18"/>
                <w:szCs w:val="18"/>
              </w:rPr>
            </w:pPr>
            <w:r w:rsidRPr="00FC7443">
              <w:rPr>
                <w:rFonts w:eastAsia="Arial MT"/>
                <w:sz w:val="18"/>
                <w:szCs w:val="18"/>
              </w:rPr>
              <w:t>Clusters,</w:t>
            </w:r>
            <w:r w:rsidRPr="00FC7443">
              <w:rPr>
                <w:rFonts w:eastAsia="Arial MT"/>
                <w:spacing w:val="-9"/>
                <w:sz w:val="18"/>
                <w:szCs w:val="18"/>
              </w:rPr>
              <w:t xml:space="preserve"> </w:t>
            </w:r>
            <w:r w:rsidRPr="00FC7443">
              <w:rPr>
                <w:rFonts w:eastAsia="Arial MT"/>
                <w:sz w:val="18"/>
                <w:szCs w:val="18"/>
              </w:rPr>
              <w:t>Producer</w:t>
            </w:r>
            <w:r w:rsidRPr="00FC7443">
              <w:rPr>
                <w:rFonts w:eastAsia="Arial MT"/>
                <w:spacing w:val="-10"/>
                <w:sz w:val="18"/>
                <w:szCs w:val="18"/>
              </w:rPr>
              <w:t xml:space="preserve"> </w:t>
            </w:r>
            <w:r w:rsidRPr="00FC7443">
              <w:rPr>
                <w:rFonts w:eastAsia="Arial MT"/>
                <w:sz w:val="18"/>
                <w:szCs w:val="18"/>
              </w:rPr>
              <w:t>Organizations,</w:t>
            </w:r>
            <w:r w:rsidRPr="00FC7443">
              <w:rPr>
                <w:rFonts w:eastAsia="Arial MT"/>
                <w:spacing w:val="-53"/>
                <w:sz w:val="18"/>
                <w:szCs w:val="18"/>
              </w:rPr>
              <w:t xml:space="preserve">  </w:t>
            </w:r>
            <w:r w:rsidRPr="00FC7443">
              <w:rPr>
                <w:rFonts w:eastAsia="Arial MT"/>
                <w:sz w:val="18"/>
                <w:szCs w:val="18"/>
              </w:rPr>
              <w:t>and</w:t>
            </w:r>
            <w:r w:rsidRPr="00FC7443">
              <w:rPr>
                <w:rFonts w:eastAsia="Arial MT"/>
                <w:spacing w:val="-2"/>
                <w:sz w:val="18"/>
                <w:szCs w:val="18"/>
              </w:rPr>
              <w:t xml:space="preserve"> </w:t>
            </w:r>
            <w:r w:rsidRPr="00FC7443">
              <w:rPr>
                <w:rFonts w:eastAsia="Arial MT"/>
                <w:sz w:val="18"/>
                <w:szCs w:val="18"/>
              </w:rPr>
              <w:t>Industrial</w:t>
            </w:r>
            <w:r w:rsidRPr="00FC7443">
              <w:rPr>
                <w:rFonts w:eastAsia="Arial MT"/>
                <w:spacing w:val="-1"/>
                <w:sz w:val="18"/>
                <w:szCs w:val="18"/>
              </w:rPr>
              <w:t xml:space="preserve"> </w:t>
            </w:r>
            <w:r w:rsidRPr="00FC7443">
              <w:rPr>
                <w:rFonts w:eastAsia="Arial MT"/>
                <w:sz w:val="18"/>
                <w:szCs w:val="18"/>
              </w:rPr>
              <w:t>Associations</w:t>
            </w:r>
          </w:p>
        </w:tc>
        <w:tc>
          <w:tcPr>
            <w:tcW w:w="2388" w:type="pct"/>
          </w:tcPr>
          <w:p w14:paraId="4BFF5295" w14:textId="77777777" w:rsidR="00FC7443" w:rsidRPr="00FC7443" w:rsidRDefault="00FC7443" w:rsidP="00FC7443">
            <w:pPr>
              <w:widowControl w:val="0"/>
              <w:autoSpaceDE w:val="0"/>
              <w:autoSpaceDN w:val="0"/>
              <w:spacing w:line="220" w:lineRule="exact"/>
              <w:ind w:left="107"/>
              <w:rPr>
                <w:rFonts w:eastAsia="Arial MT"/>
                <w:sz w:val="18"/>
                <w:szCs w:val="18"/>
              </w:rPr>
            </w:pPr>
            <w:r w:rsidRPr="00FC7443">
              <w:rPr>
                <w:rFonts w:eastAsia="Arial MT"/>
                <w:sz w:val="18"/>
                <w:szCs w:val="18"/>
              </w:rPr>
              <w:t>Smallholder</w:t>
            </w:r>
            <w:r w:rsidRPr="00FC7443">
              <w:rPr>
                <w:rFonts w:eastAsia="Arial MT"/>
                <w:spacing w:val="-4"/>
                <w:sz w:val="18"/>
                <w:szCs w:val="18"/>
              </w:rPr>
              <w:t xml:space="preserve"> </w:t>
            </w:r>
            <w:r w:rsidRPr="00FC7443">
              <w:rPr>
                <w:rFonts w:eastAsia="Arial MT"/>
                <w:sz w:val="18"/>
                <w:szCs w:val="18"/>
              </w:rPr>
              <w:t>Inclusive</w:t>
            </w:r>
            <w:r w:rsidRPr="00FC7443">
              <w:rPr>
                <w:rFonts w:eastAsia="Arial MT"/>
                <w:spacing w:val="-3"/>
                <w:sz w:val="18"/>
                <w:szCs w:val="18"/>
              </w:rPr>
              <w:t xml:space="preserve"> </w:t>
            </w:r>
            <w:r w:rsidRPr="00FC7443">
              <w:rPr>
                <w:rFonts w:eastAsia="Arial MT"/>
                <w:sz w:val="18"/>
                <w:szCs w:val="18"/>
              </w:rPr>
              <w:t>Clusters</w:t>
            </w:r>
            <w:r w:rsidRPr="00FC7443">
              <w:rPr>
                <w:rFonts w:eastAsia="Arial MT"/>
                <w:spacing w:val="-3"/>
                <w:sz w:val="18"/>
                <w:szCs w:val="18"/>
              </w:rPr>
              <w:t xml:space="preserve"> </w:t>
            </w:r>
            <w:r w:rsidRPr="00FC7443">
              <w:rPr>
                <w:rFonts w:eastAsia="Arial MT"/>
                <w:sz w:val="18"/>
                <w:szCs w:val="18"/>
              </w:rPr>
              <w:t>Measure</w:t>
            </w:r>
          </w:p>
        </w:tc>
      </w:tr>
      <w:tr w:rsidR="00FC7443" w:rsidRPr="00FC7443" w14:paraId="7B3E1927" w14:textId="77777777" w:rsidTr="00703E0A">
        <w:trPr>
          <w:trHeight w:val="239"/>
        </w:trPr>
        <w:tc>
          <w:tcPr>
            <w:tcW w:w="435" w:type="pct"/>
            <w:vMerge/>
            <w:tcBorders>
              <w:top w:val="nil"/>
            </w:tcBorders>
          </w:tcPr>
          <w:p w14:paraId="0C128F74"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3F16155B"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4D3E1116" w14:textId="77777777" w:rsidR="00FC7443" w:rsidRPr="00FC7443" w:rsidRDefault="00FC7443" w:rsidP="00FC7443">
            <w:pPr>
              <w:widowControl w:val="0"/>
              <w:autoSpaceDE w:val="0"/>
              <w:autoSpaceDN w:val="0"/>
              <w:rPr>
                <w:rFonts w:eastAsia="Arial MT"/>
                <w:sz w:val="18"/>
                <w:szCs w:val="18"/>
              </w:rPr>
            </w:pPr>
          </w:p>
        </w:tc>
        <w:tc>
          <w:tcPr>
            <w:tcW w:w="2388" w:type="pct"/>
          </w:tcPr>
          <w:p w14:paraId="61224857" w14:textId="77777777" w:rsidR="00FC7443" w:rsidRPr="00FC7443" w:rsidRDefault="00FC7443" w:rsidP="00FC7443">
            <w:pPr>
              <w:widowControl w:val="0"/>
              <w:autoSpaceDE w:val="0"/>
              <w:autoSpaceDN w:val="0"/>
              <w:spacing w:line="220" w:lineRule="exact"/>
              <w:ind w:left="107"/>
              <w:rPr>
                <w:rFonts w:eastAsia="Arial MT"/>
                <w:sz w:val="18"/>
                <w:szCs w:val="18"/>
              </w:rPr>
            </w:pPr>
            <w:r w:rsidRPr="00FC7443">
              <w:rPr>
                <w:rFonts w:eastAsia="Arial MT"/>
                <w:sz w:val="18"/>
                <w:szCs w:val="18"/>
              </w:rPr>
              <w:t>Producer</w:t>
            </w:r>
            <w:r w:rsidRPr="00FC7443">
              <w:rPr>
                <w:rFonts w:eastAsia="Arial MT"/>
                <w:spacing w:val="-5"/>
                <w:sz w:val="18"/>
                <w:szCs w:val="18"/>
              </w:rPr>
              <w:t xml:space="preserve"> </w:t>
            </w:r>
            <w:r w:rsidRPr="00FC7443">
              <w:rPr>
                <w:rFonts w:eastAsia="Arial MT"/>
                <w:sz w:val="18"/>
                <w:szCs w:val="18"/>
              </w:rPr>
              <w:t>Organizations</w:t>
            </w:r>
            <w:r w:rsidRPr="00FC7443">
              <w:rPr>
                <w:rFonts w:eastAsia="Arial MT"/>
                <w:spacing w:val="-3"/>
                <w:sz w:val="18"/>
                <w:szCs w:val="18"/>
              </w:rPr>
              <w:t xml:space="preserve"> </w:t>
            </w:r>
            <w:r w:rsidRPr="00FC7443">
              <w:rPr>
                <w:rFonts w:eastAsia="Arial MT"/>
                <w:sz w:val="18"/>
                <w:szCs w:val="18"/>
              </w:rPr>
              <w:t>and</w:t>
            </w:r>
            <w:r w:rsidRPr="00FC7443">
              <w:rPr>
                <w:rFonts w:eastAsia="Arial MT"/>
                <w:spacing w:val="-4"/>
                <w:sz w:val="18"/>
                <w:szCs w:val="18"/>
              </w:rPr>
              <w:t xml:space="preserve"> </w:t>
            </w:r>
            <w:r w:rsidRPr="00FC7443">
              <w:rPr>
                <w:rFonts w:eastAsia="Arial MT"/>
                <w:sz w:val="18"/>
                <w:szCs w:val="18"/>
              </w:rPr>
              <w:t>Agricultural</w:t>
            </w:r>
            <w:r w:rsidRPr="00FC7443">
              <w:rPr>
                <w:rFonts w:eastAsia="Arial MT"/>
                <w:spacing w:val="-2"/>
                <w:sz w:val="18"/>
                <w:szCs w:val="18"/>
              </w:rPr>
              <w:t xml:space="preserve"> </w:t>
            </w:r>
            <w:r w:rsidRPr="00FC7443">
              <w:rPr>
                <w:rFonts w:eastAsia="Arial MT"/>
                <w:sz w:val="18"/>
                <w:szCs w:val="18"/>
              </w:rPr>
              <w:t>Industry</w:t>
            </w:r>
            <w:r w:rsidRPr="00FC7443">
              <w:rPr>
                <w:rFonts w:eastAsia="Arial MT"/>
                <w:spacing w:val="-5"/>
                <w:sz w:val="18"/>
                <w:szCs w:val="18"/>
              </w:rPr>
              <w:t xml:space="preserve"> </w:t>
            </w:r>
            <w:r w:rsidRPr="00FC7443">
              <w:rPr>
                <w:rFonts w:eastAsia="Arial MT"/>
                <w:sz w:val="18"/>
                <w:szCs w:val="18"/>
              </w:rPr>
              <w:t>Associations</w:t>
            </w:r>
            <w:r w:rsidRPr="00FC7443">
              <w:rPr>
                <w:rFonts w:eastAsia="Arial MT"/>
                <w:spacing w:val="-3"/>
                <w:sz w:val="18"/>
                <w:szCs w:val="18"/>
              </w:rPr>
              <w:t xml:space="preserve"> </w:t>
            </w:r>
            <w:r w:rsidRPr="00FC7443">
              <w:rPr>
                <w:rFonts w:eastAsia="Arial MT"/>
                <w:sz w:val="18"/>
                <w:szCs w:val="18"/>
              </w:rPr>
              <w:t>Measure</w:t>
            </w:r>
          </w:p>
        </w:tc>
      </w:tr>
      <w:tr w:rsidR="00FC7443" w:rsidRPr="00FC7443" w14:paraId="04167804" w14:textId="77777777" w:rsidTr="00703E0A">
        <w:trPr>
          <w:trHeight w:val="230"/>
        </w:trPr>
        <w:tc>
          <w:tcPr>
            <w:tcW w:w="435" w:type="pct"/>
            <w:vMerge/>
            <w:tcBorders>
              <w:top w:val="nil"/>
            </w:tcBorders>
          </w:tcPr>
          <w:p w14:paraId="1857EE6C"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00626574" w14:textId="77777777" w:rsidR="00FC7443" w:rsidRPr="00FC7443" w:rsidRDefault="00FC7443" w:rsidP="00FC7443">
            <w:pPr>
              <w:widowControl w:val="0"/>
              <w:autoSpaceDE w:val="0"/>
              <w:autoSpaceDN w:val="0"/>
              <w:rPr>
                <w:rFonts w:eastAsia="Arial MT"/>
                <w:sz w:val="18"/>
                <w:szCs w:val="18"/>
              </w:rPr>
            </w:pPr>
          </w:p>
        </w:tc>
        <w:tc>
          <w:tcPr>
            <w:tcW w:w="1264" w:type="pct"/>
            <w:vMerge w:val="restart"/>
          </w:tcPr>
          <w:p w14:paraId="59DAB9CD" w14:textId="77777777" w:rsidR="00FC7443" w:rsidRPr="00FC7443" w:rsidRDefault="00FC7443" w:rsidP="00FC7443">
            <w:pPr>
              <w:widowControl w:val="0"/>
              <w:autoSpaceDE w:val="0"/>
              <w:autoSpaceDN w:val="0"/>
              <w:ind w:left="107"/>
              <w:rPr>
                <w:rFonts w:eastAsia="Arial MT"/>
                <w:sz w:val="18"/>
                <w:szCs w:val="18"/>
              </w:rPr>
            </w:pPr>
            <w:r w:rsidRPr="00FC7443">
              <w:rPr>
                <w:rFonts w:eastAsia="Arial MT"/>
                <w:sz w:val="18"/>
                <w:szCs w:val="18"/>
              </w:rPr>
              <w:t>Agricultural</w:t>
            </w:r>
            <w:r w:rsidRPr="00FC7443">
              <w:rPr>
                <w:rFonts w:eastAsia="Arial MT"/>
                <w:spacing w:val="-5"/>
                <w:sz w:val="18"/>
                <w:szCs w:val="18"/>
              </w:rPr>
              <w:t xml:space="preserve"> </w:t>
            </w:r>
            <w:r w:rsidRPr="00FC7443">
              <w:rPr>
                <w:rFonts w:eastAsia="Arial MT"/>
                <w:sz w:val="18"/>
                <w:szCs w:val="18"/>
              </w:rPr>
              <w:t>Inputs</w:t>
            </w:r>
          </w:p>
        </w:tc>
        <w:tc>
          <w:tcPr>
            <w:tcW w:w="2388" w:type="pct"/>
          </w:tcPr>
          <w:p w14:paraId="3716E330" w14:textId="77777777" w:rsidR="00FC7443" w:rsidRPr="00FC7443" w:rsidRDefault="00FC7443" w:rsidP="00FC7443">
            <w:pPr>
              <w:widowControl w:val="0"/>
              <w:autoSpaceDE w:val="0"/>
              <w:autoSpaceDN w:val="0"/>
              <w:spacing w:line="211" w:lineRule="exact"/>
              <w:ind w:left="107"/>
              <w:rPr>
                <w:rFonts w:eastAsia="Arial MT"/>
                <w:sz w:val="18"/>
                <w:szCs w:val="18"/>
              </w:rPr>
            </w:pPr>
            <w:r w:rsidRPr="00FC7443">
              <w:rPr>
                <w:rFonts w:eastAsia="Arial MT"/>
                <w:sz w:val="18"/>
                <w:szCs w:val="18"/>
              </w:rPr>
              <w:t>Genetic</w:t>
            </w:r>
            <w:r w:rsidRPr="00FC7443">
              <w:rPr>
                <w:rFonts w:eastAsia="Arial MT"/>
                <w:spacing w:val="-2"/>
                <w:sz w:val="18"/>
                <w:szCs w:val="18"/>
              </w:rPr>
              <w:t xml:space="preserve"> </w:t>
            </w:r>
            <w:r w:rsidRPr="00FC7443">
              <w:rPr>
                <w:rFonts w:eastAsia="Arial MT"/>
                <w:sz w:val="18"/>
                <w:szCs w:val="18"/>
              </w:rPr>
              <w:t>Material</w:t>
            </w:r>
            <w:r w:rsidRPr="00FC7443">
              <w:rPr>
                <w:rFonts w:eastAsia="Arial MT"/>
                <w:spacing w:val="-4"/>
                <w:sz w:val="18"/>
                <w:szCs w:val="18"/>
              </w:rPr>
              <w:t xml:space="preserve"> </w:t>
            </w:r>
            <w:r w:rsidRPr="00FC7443">
              <w:rPr>
                <w:rFonts w:eastAsia="Arial MT"/>
                <w:sz w:val="18"/>
                <w:szCs w:val="18"/>
              </w:rPr>
              <w:t>Measure</w:t>
            </w:r>
          </w:p>
        </w:tc>
      </w:tr>
      <w:tr w:rsidR="00FC7443" w:rsidRPr="00FC7443" w14:paraId="0266E6B5" w14:textId="77777777" w:rsidTr="00703E0A">
        <w:trPr>
          <w:trHeight w:val="230"/>
        </w:trPr>
        <w:tc>
          <w:tcPr>
            <w:tcW w:w="435" w:type="pct"/>
            <w:vMerge/>
            <w:tcBorders>
              <w:top w:val="nil"/>
            </w:tcBorders>
          </w:tcPr>
          <w:p w14:paraId="6D06E12E"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3BF9969A"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71135335" w14:textId="77777777" w:rsidR="00FC7443" w:rsidRPr="00FC7443" w:rsidRDefault="00FC7443" w:rsidP="00FC7443">
            <w:pPr>
              <w:widowControl w:val="0"/>
              <w:autoSpaceDE w:val="0"/>
              <w:autoSpaceDN w:val="0"/>
              <w:rPr>
                <w:rFonts w:eastAsia="Arial MT"/>
                <w:sz w:val="18"/>
                <w:szCs w:val="18"/>
              </w:rPr>
            </w:pPr>
          </w:p>
        </w:tc>
        <w:tc>
          <w:tcPr>
            <w:tcW w:w="2388" w:type="pct"/>
          </w:tcPr>
          <w:p w14:paraId="0D6BFA1D"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Fertilizers,</w:t>
            </w:r>
            <w:r w:rsidRPr="00FC7443">
              <w:rPr>
                <w:rFonts w:eastAsia="Arial MT"/>
                <w:spacing w:val="-4"/>
                <w:sz w:val="18"/>
                <w:szCs w:val="18"/>
              </w:rPr>
              <w:t xml:space="preserve"> </w:t>
            </w:r>
            <w:r w:rsidRPr="00FC7443">
              <w:rPr>
                <w:rFonts w:eastAsia="Arial MT"/>
                <w:sz w:val="18"/>
                <w:szCs w:val="18"/>
              </w:rPr>
              <w:t>Agrochemicals</w:t>
            </w:r>
            <w:r w:rsidRPr="00FC7443">
              <w:rPr>
                <w:rFonts w:eastAsia="Arial MT"/>
                <w:spacing w:val="-3"/>
                <w:sz w:val="18"/>
                <w:szCs w:val="18"/>
              </w:rPr>
              <w:t xml:space="preserve"> </w:t>
            </w:r>
            <w:r w:rsidRPr="00FC7443">
              <w:rPr>
                <w:rFonts w:eastAsia="Arial MT"/>
                <w:sz w:val="18"/>
                <w:szCs w:val="18"/>
              </w:rPr>
              <w:t>and</w:t>
            </w:r>
            <w:r w:rsidRPr="00FC7443">
              <w:rPr>
                <w:rFonts w:eastAsia="Arial MT"/>
                <w:spacing w:val="-2"/>
                <w:sz w:val="18"/>
                <w:szCs w:val="18"/>
              </w:rPr>
              <w:t xml:space="preserve"> </w:t>
            </w:r>
            <w:r w:rsidRPr="00FC7443">
              <w:rPr>
                <w:rFonts w:eastAsia="Arial MT"/>
                <w:sz w:val="18"/>
                <w:szCs w:val="18"/>
              </w:rPr>
              <w:t>Veterinary</w:t>
            </w:r>
            <w:r w:rsidRPr="00FC7443">
              <w:rPr>
                <w:rFonts w:eastAsia="Arial MT"/>
                <w:spacing w:val="-5"/>
                <w:sz w:val="18"/>
                <w:szCs w:val="18"/>
              </w:rPr>
              <w:t xml:space="preserve"> </w:t>
            </w:r>
            <w:r w:rsidRPr="00FC7443">
              <w:rPr>
                <w:rFonts w:eastAsia="Arial MT"/>
                <w:sz w:val="18"/>
                <w:szCs w:val="18"/>
              </w:rPr>
              <w:t>Medicines</w:t>
            </w:r>
            <w:r w:rsidRPr="00FC7443">
              <w:rPr>
                <w:rFonts w:eastAsia="Arial MT"/>
                <w:spacing w:val="-1"/>
                <w:sz w:val="18"/>
                <w:szCs w:val="18"/>
              </w:rPr>
              <w:t xml:space="preserve"> </w:t>
            </w:r>
            <w:r w:rsidRPr="00FC7443">
              <w:rPr>
                <w:rFonts w:eastAsia="Arial MT"/>
                <w:sz w:val="18"/>
                <w:szCs w:val="18"/>
              </w:rPr>
              <w:t>Measure</w:t>
            </w:r>
          </w:p>
        </w:tc>
      </w:tr>
      <w:tr w:rsidR="00FC7443" w:rsidRPr="00FC7443" w14:paraId="5772FF5D" w14:textId="77777777" w:rsidTr="00703E0A">
        <w:trPr>
          <w:trHeight w:val="230"/>
        </w:trPr>
        <w:tc>
          <w:tcPr>
            <w:tcW w:w="435" w:type="pct"/>
            <w:vMerge/>
            <w:tcBorders>
              <w:top w:val="nil"/>
            </w:tcBorders>
          </w:tcPr>
          <w:p w14:paraId="40AD5BC3"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55A60F8C"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5EAF582E" w14:textId="77777777" w:rsidR="00FC7443" w:rsidRPr="00FC7443" w:rsidRDefault="00FC7443" w:rsidP="00FC7443">
            <w:pPr>
              <w:widowControl w:val="0"/>
              <w:autoSpaceDE w:val="0"/>
              <w:autoSpaceDN w:val="0"/>
              <w:rPr>
                <w:rFonts w:eastAsia="Arial MT"/>
                <w:sz w:val="18"/>
                <w:szCs w:val="18"/>
              </w:rPr>
            </w:pPr>
          </w:p>
        </w:tc>
        <w:tc>
          <w:tcPr>
            <w:tcW w:w="2388" w:type="pct"/>
          </w:tcPr>
          <w:p w14:paraId="07D6D340"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Feed</w:t>
            </w:r>
            <w:r w:rsidRPr="00FC7443">
              <w:rPr>
                <w:rFonts w:eastAsia="Arial MT"/>
                <w:spacing w:val="-3"/>
                <w:sz w:val="18"/>
                <w:szCs w:val="18"/>
              </w:rPr>
              <w:t xml:space="preserve"> </w:t>
            </w:r>
            <w:r w:rsidRPr="00FC7443">
              <w:rPr>
                <w:rFonts w:eastAsia="Arial MT"/>
                <w:sz w:val="18"/>
                <w:szCs w:val="18"/>
              </w:rPr>
              <w:t>Measure</w:t>
            </w:r>
          </w:p>
        </w:tc>
      </w:tr>
      <w:tr w:rsidR="00FC7443" w:rsidRPr="00FC7443" w14:paraId="29B05111" w14:textId="77777777" w:rsidTr="00703E0A">
        <w:trPr>
          <w:trHeight w:val="230"/>
        </w:trPr>
        <w:tc>
          <w:tcPr>
            <w:tcW w:w="435" w:type="pct"/>
            <w:vMerge/>
            <w:tcBorders>
              <w:top w:val="nil"/>
            </w:tcBorders>
          </w:tcPr>
          <w:p w14:paraId="71BB66B4"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3D5FF204"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24D44937" w14:textId="77777777" w:rsidR="00FC7443" w:rsidRPr="00FC7443" w:rsidRDefault="00FC7443" w:rsidP="00FC7443">
            <w:pPr>
              <w:widowControl w:val="0"/>
              <w:autoSpaceDE w:val="0"/>
              <w:autoSpaceDN w:val="0"/>
              <w:rPr>
                <w:rFonts w:eastAsia="Arial MT"/>
                <w:sz w:val="18"/>
                <w:szCs w:val="18"/>
              </w:rPr>
            </w:pPr>
          </w:p>
        </w:tc>
        <w:tc>
          <w:tcPr>
            <w:tcW w:w="2388" w:type="pct"/>
          </w:tcPr>
          <w:p w14:paraId="7F097A93"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Agro-Processing</w:t>
            </w:r>
            <w:r w:rsidRPr="00FC7443">
              <w:rPr>
                <w:rFonts w:eastAsia="Arial MT"/>
                <w:spacing w:val="-3"/>
                <w:sz w:val="18"/>
                <w:szCs w:val="18"/>
              </w:rPr>
              <w:t xml:space="preserve"> </w:t>
            </w:r>
            <w:r w:rsidRPr="00FC7443">
              <w:rPr>
                <w:rFonts w:eastAsia="Arial MT"/>
                <w:sz w:val="18"/>
                <w:szCs w:val="18"/>
              </w:rPr>
              <w:t>and</w:t>
            </w:r>
            <w:r w:rsidRPr="00FC7443">
              <w:rPr>
                <w:rFonts w:eastAsia="Arial MT"/>
                <w:spacing w:val="-1"/>
                <w:sz w:val="18"/>
                <w:szCs w:val="18"/>
              </w:rPr>
              <w:t xml:space="preserve"> </w:t>
            </w:r>
            <w:r w:rsidRPr="00FC7443">
              <w:rPr>
                <w:rFonts w:eastAsia="Arial MT"/>
                <w:sz w:val="18"/>
                <w:szCs w:val="18"/>
              </w:rPr>
              <w:t>Value</w:t>
            </w:r>
            <w:r w:rsidRPr="00FC7443">
              <w:rPr>
                <w:rFonts w:eastAsia="Arial MT"/>
                <w:spacing w:val="-2"/>
                <w:sz w:val="18"/>
                <w:szCs w:val="18"/>
              </w:rPr>
              <w:t xml:space="preserve"> </w:t>
            </w:r>
            <w:r w:rsidRPr="00FC7443">
              <w:rPr>
                <w:rFonts w:eastAsia="Arial MT"/>
                <w:sz w:val="18"/>
                <w:szCs w:val="18"/>
              </w:rPr>
              <w:t>Addition Measure</w:t>
            </w:r>
          </w:p>
        </w:tc>
      </w:tr>
      <w:tr w:rsidR="00FC7443" w:rsidRPr="00FC7443" w14:paraId="02DDC98B" w14:textId="77777777" w:rsidTr="00703E0A">
        <w:trPr>
          <w:trHeight w:val="230"/>
        </w:trPr>
        <w:tc>
          <w:tcPr>
            <w:tcW w:w="435" w:type="pct"/>
            <w:vMerge/>
            <w:tcBorders>
              <w:top w:val="nil"/>
            </w:tcBorders>
          </w:tcPr>
          <w:p w14:paraId="6C22AFCC"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09BF0EE9"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01ABC668" w14:textId="77777777" w:rsidR="00FC7443" w:rsidRPr="00FC7443" w:rsidRDefault="00FC7443" w:rsidP="00FC7443">
            <w:pPr>
              <w:widowControl w:val="0"/>
              <w:autoSpaceDE w:val="0"/>
              <w:autoSpaceDN w:val="0"/>
              <w:rPr>
                <w:rFonts w:eastAsia="Arial MT"/>
                <w:sz w:val="18"/>
                <w:szCs w:val="18"/>
              </w:rPr>
            </w:pPr>
          </w:p>
        </w:tc>
        <w:tc>
          <w:tcPr>
            <w:tcW w:w="2388" w:type="pct"/>
          </w:tcPr>
          <w:p w14:paraId="35E73B61"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Farming</w:t>
            </w:r>
            <w:r w:rsidRPr="00FC7443">
              <w:rPr>
                <w:rFonts w:eastAsia="Arial MT"/>
                <w:spacing w:val="-4"/>
                <w:sz w:val="18"/>
                <w:szCs w:val="18"/>
              </w:rPr>
              <w:t xml:space="preserve"> </w:t>
            </w:r>
            <w:r w:rsidRPr="00FC7443">
              <w:rPr>
                <w:rFonts w:eastAsia="Arial MT"/>
                <w:sz w:val="18"/>
                <w:szCs w:val="18"/>
              </w:rPr>
              <w:t>Mechanisation</w:t>
            </w:r>
            <w:r w:rsidRPr="00FC7443">
              <w:rPr>
                <w:rFonts w:eastAsia="Arial MT"/>
                <w:spacing w:val="-2"/>
                <w:sz w:val="18"/>
                <w:szCs w:val="18"/>
              </w:rPr>
              <w:t xml:space="preserve"> </w:t>
            </w:r>
            <w:r w:rsidRPr="00FC7443">
              <w:rPr>
                <w:rFonts w:eastAsia="Arial MT"/>
                <w:sz w:val="18"/>
                <w:szCs w:val="18"/>
              </w:rPr>
              <w:t>Measure</w:t>
            </w:r>
          </w:p>
        </w:tc>
      </w:tr>
      <w:tr w:rsidR="00FC7443" w:rsidRPr="00FC7443" w14:paraId="3C5F98E7" w14:textId="77777777" w:rsidTr="00703E0A">
        <w:trPr>
          <w:trHeight w:val="239"/>
        </w:trPr>
        <w:tc>
          <w:tcPr>
            <w:tcW w:w="435" w:type="pct"/>
            <w:vMerge/>
            <w:tcBorders>
              <w:top w:val="nil"/>
            </w:tcBorders>
          </w:tcPr>
          <w:p w14:paraId="118980B0"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631A9357" w14:textId="77777777" w:rsidR="00FC7443" w:rsidRPr="00FC7443" w:rsidRDefault="00FC7443" w:rsidP="00FC7443">
            <w:pPr>
              <w:widowControl w:val="0"/>
              <w:autoSpaceDE w:val="0"/>
              <w:autoSpaceDN w:val="0"/>
              <w:rPr>
                <w:rFonts w:eastAsia="Arial MT"/>
                <w:sz w:val="18"/>
                <w:szCs w:val="18"/>
              </w:rPr>
            </w:pPr>
          </w:p>
        </w:tc>
        <w:tc>
          <w:tcPr>
            <w:tcW w:w="1264" w:type="pct"/>
            <w:vMerge w:val="restart"/>
          </w:tcPr>
          <w:p w14:paraId="0D935251" w14:textId="77777777" w:rsidR="00FC7443" w:rsidRPr="00FC7443" w:rsidRDefault="00FC7443" w:rsidP="00FC7443">
            <w:pPr>
              <w:widowControl w:val="0"/>
              <w:autoSpaceDE w:val="0"/>
              <w:autoSpaceDN w:val="0"/>
              <w:ind w:left="107" w:right="995"/>
              <w:rPr>
                <w:rFonts w:eastAsia="Arial MT"/>
                <w:sz w:val="18"/>
                <w:szCs w:val="18"/>
              </w:rPr>
            </w:pPr>
            <w:r w:rsidRPr="00FC7443">
              <w:rPr>
                <w:rFonts w:eastAsia="Arial MT"/>
                <w:sz w:val="18"/>
                <w:szCs w:val="18"/>
              </w:rPr>
              <w:t>Agricultural</w:t>
            </w:r>
            <w:r w:rsidRPr="00FC7443">
              <w:rPr>
                <w:rFonts w:eastAsia="Arial MT"/>
                <w:spacing w:val="-10"/>
                <w:sz w:val="18"/>
                <w:szCs w:val="18"/>
              </w:rPr>
              <w:t xml:space="preserve"> </w:t>
            </w:r>
            <w:r w:rsidRPr="00FC7443">
              <w:rPr>
                <w:rFonts w:eastAsia="Arial MT"/>
                <w:sz w:val="18"/>
                <w:szCs w:val="18"/>
              </w:rPr>
              <w:t>Research</w:t>
            </w:r>
            <w:r w:rsidRPr="00FC7443">
              <w:rPr>
                <w:rFonts w:eastAsia="Arial MT"/>
                <w:spacing w:val="-8"/>
                <w:sz w:val="18"/>
                <w:szCs w:val="18"/>
              </w:rPr>
              <w:t xml:space="preserve"> </w:t>
            </w:r>
            <w:r w:rsidRPr="00FC7443">
              <w:rPr>
                <w:rFonts w:eastAsia="Arial MT"/>
                <w:sz w:val="18"/>
                <w:szCs w:val="18"/>
              </w:rPr>
              <w:t>and</w:t>
            </w:r>
            <w:r w:rsidRPr="00FC7443">
              <w:rPr>
                <w:rFonts w:eastAsia="Arial MT"/>
                <w:spacing w:val="-53"/>
                <w:sz w:val="18"/>
                <w:szCs w:val="18"/>
              </w:rPr>
              <w:t xml:space="preserve"> </w:t>
            </w:r>
            <w:r w:rsidRPr="00FC7443">
              <w:rPr>
                <w:rFonts w:eastAsia="Arial MT"/>
                <w:sz w:val="18"/>
                <w:szCs w:val="18"/>
              </w:rPr>
              <w:t>Development</w:t>
            </w:r>
          </w:p>
        </w:tc>
        <w:tc>
          <w:tcPr>
            <w:tcW w:w="2388" w:type="pct"/>
          </w:tcPr>
          <w:p w14:paraId="67C99B81" w14:textId="77777777" w:rsidR="00FC7443" w:rsidRPr="00FC7443" w:rsidRDefault="00FC7443" w:rsidP="00FC7443">
            <w:pPr>
              <w:widowControl w:val="0"/>
              <w:autoSpaceDE w:val="0"/>
              <w:autoSpaceDN w:val="0"/>
              <w:spacing w:line="220" w:lineRule="exact"/>
              <w:ind w:left="107"/>
              <w:rPr>
                <w:rFonts w:eastAsia="Arial MT"/>
                <w:sz w:val="18"/>
                <w:szCs w:val="18"/>
              </w:rPr>
            </w:pPr>
            <w:r w:rsidRPr="00FC7443">
              <w:rPr>
                <w:rFonts w:eastAsia="Arial MT"/>
                <w:sz w:val="18"/>
                <w:szCs w:val="18"/>
              </w:rPr>
              <w:t>Research-Development</w:t>
            </w:r>
            <w:r w:rsidRPr="00FC7443">
              <w:rPr>
                <w:rFonts w:eastAsia="Arial MT"/>
                <w:spacing w:val="-4"/>
                <w:sz w:val="18"/>
                <w:szCs w:val="18"/>
              </w:rPr>
              <w:t xml:space="preserve"> </w:t>
            </w:r>
            <w:r w:rsidRPr="00FC7443">
              <w:rPr>
                <w:rFonts w:eastAsia="Arial MT"/>
                <w:sz w:val="18"/>
                <w:szCs w:val="18"/>
              </w:rPr>
              <w:t>and</w:t>
            </w:r>
            <w:r w:rsidRPr="00FC7443">
              <w:rPr>
                <w:rFonts w:eastAsia="Arial MT"/>
                <w:spacing w:val="-4"/>
                <w:sz w:val="18"/>
                <w:szCs w:val="18"/>
              </w:rPr>
              <w:t xml:space="preserve"> </w:t>
            </w:r>
            <w:r w:rsidRPr="00FC7443">
              <w:rPr>
                <w:rFonts w:eastAsia="Arial MT"/>
                <w:sz w:val="18"/>
                <w:szCs w:val="18"/>
              </w:rPr>
              <w:t>Innovation</w:t>
            </w:r>
            <w:r w:rsidRPr="00FC7443">
              <w:rPr>
                <w:rFonts w:eastAsia="Arial MT"/>
                <w:spacing w:val="-2"/>
                <w:sz w:val="18"/>
                <w:szCs w:val="18"/>
              </w:rPr>
              <w:t xml:space="preserve"> </w:t>
            </w:r>
            <w:r w:rsidRPr="00FC7443">
              <w:rPr>
                <w:rFonts w:eastAsia="Arial MT"/>
                <w:sz w:val="18"/>
                <w:szCs w:val="18"/>
              </w:rPr>
              <w:t>Initiatives</w:t>
            </w:r>
            <w:r w:rsidRPr="00FC7443">
              <w:rPr>
                <w:rFonts w:eastAsia="Arial MT"/>
                <w:spacing w:val="-3"/>
                <w:sz w:val="18"/>
                <w:szCs w:val="18"/>
              </w:rPr>
              <w:t xml:space="preserve"> </w:t>
            </w:r>
            <w:r w:rsidRPr="00FC7443">
              <w:rPr>
                <w:rFonts w:eastAsia="Arial MT"/>
                <w:sz w:val="18"/>
                <w:szCs w:val="18"/>
              </w:rPr>
              <w:t>Measure</w:t>
            </w:r>
          </w:p>
        </w:tc>
      </w:tr>
      <w:tr w:rsidR="00FC7443" w:rsidRPr="00FC7443" w14:paraId="2F6C63AF" w14:textId="77777777" w:rsidTr="00703E0A">
        <w:trPr>
          <w:trHeight w:val="239"/>
        </w:trPr>
        <w:tc>
          <w:tcPr>
            <w:tcW w:w="435" w:type="pct"/>
            <w:vMerge/>
            <w:tcBorders>
              <w:top w:val="nil"/>
            </w:tcBorders>
          </w:tcPr>
          <w:p w14:paraId="3A79A51E"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67C04983"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56D109B8" w14:textId="77777777" w:rsidR="00FC7443" w:rsidRPr="00FC7443" w:rsidRDefault="00FC7443" w:rsidP="00FC7443">
            <w:pPr>
              <w:widowControl w:val="0"/>
              <w:autoSpaceDE w:val="0"/>
              <w:autoSpaceDN w:val="0"/>
              <w:rPr>
                <w:rFonts w:eastAsia="Arial MT"/>
                <w:sz w:val="18"/>
                <w:szCs w:val="18"/>
              </w:rPr>
            </w:pPr>
          </w:p>
        </w:tc>
        <w:tc>
          <w:tcPr>
            <w:tcW w:w="2388" w:type="pct"/>
          </w:tcPr>
          <w:p w14:paraId="2C6EBD99" w14:textId="77777777" w:rsidR="00FC7443" w:rsidRPr="00FC7443" w:rsidRDefault="00FC7443" w:rsidP="00FC7443">
            <w:pPr>
              <w:widowControl w:val="0"/>
              <w:autoSpaceDE w:val="0"/>
              <w:autoSpaceDN w:val="0"/>
              <w:spacing w:line="220" w:lineRule="exact"/>
              <w:ind w:left="107"/>
              <w:rPr>
                <w:rFonts w:eastAsia="Arial MT"/>
                <w:sz w:val="18"/>
                <w:szCs w:val="18"/>
              </w:rPr>
            </w:pPr>
            <w:r w:rsidRPr="00FC7443">
              <w:rPr>
                <w:rFonts w:eastAsia="Arial MT"/>
                <w:sz w:val="18"/>
                <w:szCs w:val="18"/>
              </w:rPr>
              <w:t>Technology</w:t>
            </w:r>
            <w:r w:rsidRPr="00FC7443">
              <w:rPr>
                <w:rFonts w:eastAsia="Arial MT"/>
                <w:spacing w:val="-6"/>
                <w:sz w:val="18"/>
                <w:szCs w:val="18"/>
              </w:rPr>
              <w:t xml:space="preserve"> </w:t>
            </w:r>
            <w:r w:rsidRPr="00FC7443">
              <w:rPr>
                <w:rFonts w:eastAsia="Arial MT"/>
                <w:sz w:val="18"/>
                <w:szCs w:val="18"/>
              </w:rPr>
              <w:t>Transfer</w:t>
            </w:r>
            <w:r w:rsidRPr="00FC7443">
              <w:rPr>
                <w:rFonts w:eastAsia="Arial MT"/>
                <w:spacing w:val="-2"/>
                <w:sz w:val="18"/>
                <w:szCs w:val="18"/>
              </w:rPr>
              <w:t xml:space="preserve"> </w:t>
            </w:r>
            <w:r w:rsidRPr="00FC7443">
              <w:rPr>
                <w:rFonts w:eastAsia="Arial MT"/>
                <w:sz w:val="18"/>
                <w:szCs w:val="18"/>
              </w:rPr>
              <w:t>and</w:t>
            </w:r>
            <w:r w:rsidRPr="00FC7443">
              <w:rPr>
                <w:rFonts w:eastAsia="Arial MT"/>
                <w:spacing w:val="-2"/>
                <w:sz w:val="18"/>
                <w:szCs w:val="18"/>
              </w:rPr>
              <w:t xml:space="preserve"> </w:t>
            </w:r>
            <w:r w:rsidRPr="00FC7443">
              <w:rPr>
                <w:rFonts w:eastAsia="Arial MT"/>
                <w:sz w:val="18"/>
                <w:szCs w:val="18"/>
              </w:rPr>
              <w:t>Access</w:t>
            </w:r>
            <w:r w:rsidRPr="00FC7443">
              <w:rPr>
                <w:rFonts w:eastAsia="Arial MT"/>
                <w:spacing w:val="-2"/>
                <w:sz w:val="18"/>
                <w:szCs w:val="18"/>
              </w:rPr>
              <w:t xml:space="preserve"> </w:t>
            </w:r>
            <w:r w:rsidRPr="00FC7443">
              <w:rPr>
                <w:rFonts w:eastAsia="Arial MT"/>
                <w:sz w:val="18"/>
                <w:szCs w:val="18"/>
              </w:rPr>
              <w:t>Measure.</w:t>
            </w:r>
          </w:p>
        </w:tc>
      </w:tr>
      <w:tr w:rsidR="00FC7443" w:rsidRPr="00FC7443" w14:paraId="171554CA" w14:textId="77777777" w:rsidTr="00703E0A">
        <w:trPr>
          <w:trHeight w:val="345"/>
        </w:trPr>
        <w:tc>
          <w:tcPr>
            <w:tcW w:w="435" w:type="pct"/>
            <w:vMerge w:val="restart"/>
          </w:tcPr>
          <w:p w14:paraId="6C3906E4"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w w:val="99"/>
                <w:sz w:val="18"/>
                <w:szCs w:val="18"/>
              </w:rPr>
              <w:t>2</w:t>
            </w:r>
          </w:p>
        </w:tc>
        <w:tc>
          <w:tcPr>
            <w:tcW w:w="913" w:type="pct"/>
            <w:vMerge w:val="restart"/>
          </w:tcPr>
          <w:p w14:paraId="62CA3C42" w14:textId="77777777" w:rsidR="00FC7443" w:rsidRPr="00FC7443" w:rsidRDefault="00FC7443" w:rsidP="00FC7443">
            <w:pPr>
              <w:widowControl w:val="0"/>
              <w:autoSpaceDE w:val="0"/>
              <w:autoSpaceDN w:val="0"/>
              <w:ind w:left="107" w:right="209"/>
              <w:rPr>
                <w:rFonts w:eastAsia="Arial MT"/>
                <w:sz w:val="18"/>
                <w:szCs w:val="18"/>
              </w:rPr>
            </w:pPr>
            <w:r w:rsidRPr="00FC7443">
              <w:rPr>
                <w:rFonts w:eastAsia="Arial MT"/>
                <w:sz w:val="18"/>
                <w:szCs w:val="18"/>
              </w:rPr>
              <w:t>Agriculture</w:t>
            </w:r>
            <w:r w:rsidRPr="00FC7443">
              <w:rPr>
                <w:rFonts w:eastAsia="Arial MT"/>
                <w:spacing w:val="1"/>
                <w:sz w:val="18"/>
                <w:szCs w:val="18"/>
              </w:rPr>
              <w:t xml:space="preserve"> </w:t>
            </w:r>
            <w:r w:rsidRPr="00FC7443">
              <w:rPr>
                <w:rFonts w:eastAsia="Arial MT"/>
                <w:sz w:val="18"/>
                <w:szCs w:val="18"/>
              </w:rPr>
              <w:t>Infrastructure</w:t>
            </w:r>
            <w:r w:rsidRPr="00FC7443">
              <w:rPr>
                <w:rFonts w:eastAsia="Arial MT"/>
                <w:spacing w:val="-53"/>
                <w:sz w:val="18"/>
                <w:szCs w:val="18"/>
              </w:rPr>
              <w:t xml:space="preserve"> </w:t>
            </w:r>
            <w:r w:rsidRPr="00FC7443">
              <w:rPr>
                <w:rFonts w:eastAsia="Arial MT"/>
                <w:sz w:val="18"/>
                <w:szCs w:val="18"/>
              </w:rPr>
              <w:t>Development</w:t>
            </w:r>
            <w:r w:rsidRPr="00FC7443">
              <w:rPr>
                <w:rFonts w:eastAsia="Arial MT"/>
                <w:spacing w:val="1"/>
                <w:sz w:val="18"/>
                <w:szCs w:val="18"/>
              </w:rPr>
              <w:t xml:space="preserve"> </w:t>
            </w:r>
            <w:r w:rsidRPr="00FC7443">
              <w:rPr>
                <w:rFonts w:eastAsia="Arial MT"/>
                <w:sz w:val="18"/>
                <w:szCs w:val="18"/>
              </w:rPr>
              <w:t>Facility (AIDF)</w:t>
            </w:r>
          </w:p>
        </w:tc>
        <w:tc>
          <w:tcPr>
            <w:tcW w:w="1264" w:type="pct"/>
            <w:vMerge w:val="restart"/>
          </w:tcPr>
          <w:p w14:paraId="03768B51"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Water</w:t>
            </w:r>
            <w:r w:rsidRPr="00FC7443">
              <w:rPr>
                <w:rFonts w:eastAsia="Arial MT"/>
                <w:spacing w:val="-2"/>
                <w:sz w:val="18"/>
                <w:szCs w:val="18"/>
              </w:rPr>
              <w:t xml:space="preserve"> </w:t>
            </w:r>
            <w:r w:rsidRPr="00FC7443">
              <w:rPr>
                <w:rFonts w:eastAsia="Arial MT"/>
                <w:sz w:val="18"/>
                <w:szCs w:val="18"/>
              </w:rPr>
              <w:t>and</w:t>
            </w:r>
            <w:r w:rsidRPr="00FC7443">
              <w:rPr>
                <w:rFonts w:eastAsia="Arial MT"/>
                <w:spacing w:val="-3"/>
                <w:sz w:val="18"/>
                <w:szCs w:val="18"/>
              </w:rPr>
              <w:t xml:space="preserve"> </w:t>
            </w:r>
            <w:r w:rsidRPr="00FC7443">
              <w:rPr>
                <w:rFonts w:eastAsia="Arial MT"/>
                <w:sz w:val="18"/>
                <w:szCs w:val="18"/>
              </w:rPr>
              <w:t>Energy</w:t>
            </w:r>
            <w:r w:rsidRPr="00FC7443">
              <w:rPr>
                <w:rFonts w:eastAsia="Arial MT"/>
                <w:spacing w:val="-5"/>
                <w:sz w:val="18"/>
                <w:szCs w:val="18"/>
              </w:rPr>
              <w:t xml:space="preserve"> </w:t>
            </w:r>
            <w:r w:rsidRPr="00FC7443">
              <w:rPr>
                <w:rFonts w:eastAsia="Arial MT"/>
                <w:sz w:val="18"/>
                <w:szCs w:val="18"/>
              </w:rPr>
              <w:t>for</w:t>
            </w:r>
            <w:r w:rsidRPr="00FC7443">
              <w:rPr>
                <w:rFonts w:eastAsia="Arial MT"/>
                <w:spacing w:val="-2"/>
                <w:sz w:val="18"/>
                <w:szCs w:val="18"/>
              </w:rPr>
              <w:t xml:space="preserve"> </w:t>
            </w:r>
            <w:r w:rsidRPr="00FC7443">
              <w:rPr>
                <w:rFonts w:eastAsia="Arial MT"/>
                <w:sz w:val="18"/>
                <w:szCs w:val="18"/>
              </w:rPr>
              <w:t>Agriculture</w:t>
            </w:r>
          </w:p>
        </w:tc>
        <w:tc>
          <w:tcPr>
            <w:tcW w:w="2388" w:type="pct"/>
          </w:tcPr>
          <w:p w14:paraId="75CB6602"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Water</w:t>
            </w:r>
            <w:r w:rsidRPr="00FC7443">
              <w:rPr>
                <w:rFonts w:eastAsia="Arial MT"/>
                <w:spacing w:val="-3"/>
                <w:sz w:val="18"/>
                <w:szCs w:val="18"/>
              </w:rPr>
              <w:t xml:space="preserve"> </w:t>
            </w:r>
            <w:r w:rsidRPr="00FC7443">
              <w:rPr>
                <w:rFonts w:eastAsia="Arial MT"/>
                <w:sz w:val="18"/>
                <w:szCs w:val="18"/>
              </w:rPr>
              <w:t>for</w:t>
            </w:r>
            <w:r w:rsidRPr="00FC7443">
              <w:rPr>
                <w:rFonts w:eastAsia="Arial MT"/>
                <w:spacing w:val="-3"/>
                <w:sz w:val="18"/>
                <w:szCs w:val="18"/>
              </w:rPr>
              <w:t xml:space="preserve"> </w:t>
            </w:r>
            <w:r w:rsidRPr="00FC7443">
              <w:rPr>
                <w:rFonts w:eastAsia="Arial MT"/>
                <w:sz w:val="18"/>
                <w:szCs w:val="18"/>
              </w:rPr>
              <w:t>Agriculture</w:t>
            </w:r>
            <w:r w:rsidRPr="00FC7443">
              <w:rPr>
                <w:rFonts w:eastAsia="Arial MT"/>
                <w:spacing w:val="-1"/>
                <w:sz w:val="18"/>
                <w:szCs w:val="18"/>
              </w:rPr>
              <w:t xml:space="preserve"> </w:t>
            </w:r>
            <w:r w:rsidRPr="00FC7443">
              <w:rPr>
                <w:rFonts w:eastAsia="Arial MT"/>
                <w:sz w:val="18"/>
                <w:szCs w:val="18"/>
              </w:rPr>
              <w:t>Measure</w:t>
            </w:r>
          </w:p>
        </w:tc>
      </w:tr>
      <w:tr w:rsidR="00FC7443" w:rsidRPr="00FC7443" w14:paraId="7C8B5487" w14:textId="77777777" w:rsidTr="00703E0A">
        <w:trPr>
          <w:trHeight w:val="345"/>
        </w:trPr>
        <w:tc>
          <w:tcPr>
            <w:tcW w:w="435" w:type="pct"/>
            <w:vMerge/>
            <w:tcBorders>
              <w:top w:val="nil"/>
            </w:tcBorders>
          </w:tcPr>
          <w:p w14:paraId="286278D0"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64C19C93"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72A0AB82" w14:textId="77777777" w:rsidR="00FC7443" w:rsidRPr="00FC7443" w:rsidRDefault="00FC7443" w:rsidP="00FC7443">
            <w:pPr>
              <w:widowControl w:val="0"/>
              <w:autoSpaceDE w:val="0"/>
              <w:autoSpaceDN w:val="0"/>
              <w:rPr>
                <w:rFonts w:eastAsia="Arial MT"/>
                <w:sz w:val="18"/>
                <w:szCs w:val="18"/>
              </w:rPr>
            </w:pPr>
          </w:p>
        </w:tc>
        <w:tc>
          <w:tcPr>
            <w:tcW w:w="2388" w:type="pct"/>
          </w:tcPr>
          <w:p w14:paraId="18E0A0F3"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Energy</w:t>
            </w:r>
            <w:r w:rsidRPr="00FC7443">
              <w:rPr>
                <w:rFonts w:eastAsia="Arial MT"/>
                <w:spacing w:val="-6"/>
                <w:sz w:val="18"/>
                <w:szCs w:val="18"/>
              </w:rPr>
              <w:t xml:space="preserve"> </w:t>
            </w:r>
            <w:r w:rsidRPr="00FC7443">
              <w:rPr>
                <w:rFonts w:eastAsia="Arial MT"/>
                <w:sz w:val="18"/>
                <w:szCs w:val="18"/>
              </w:rPr>
              <w:t>for</w:t>
            </w:r>
            <w:r w:rsidRPr="00FC7443">
              <w:rPr>
                <w:rFonts w:eastAsia="Arial MT"/>
                <w:spacing w:val="-2"/>
                <w:sz w:val="18"/>
                <w:szCs w:val="18"/>
              </w:rPr>
              <w:t xml:space="preserve"> </w:t>
            </w:r>
            <w:r w:rsidRPr="00FC7443">
              <w:rPr>
                <w:rFonts w:eastAsia="Arial MT"/>
                <w:sz w:val="18"/>
                <w:szCs w:val="18"/>
              </w:rPr>
              <w:t>Agriculture</w:t>
            </w:r>
            <w:r w:rsidRPr="00FC7443">
              <w:rPr>
                <w:rFonts w:eastAsia="Arial MT"/>
                <w:spacing w:val="-1"/>
                <w:sz w:val="18"/>
                <w:szCs w:val="18"/>
              </w:rPr>
              <w:t xml:space="preserve"> </w:t>
            </w:r>
            <w:r w:rsidRPr="00FC7443">
              <w:rPr>
                <w:rFonts w:eastAsia="Arial MT"/>
                <w:sz w:val="18"/>
                <w:szCs w:val="18"/>
              </w:rPr>
              <w:t>Measure</w:t>
            </w:r>
          </w:p>
        </w:tc>
      </w:tr>
      <w:tr w:rsidR="00FC7443" w:rsidRPr="00FC7443" w14:paraId="65D3F0A4" w14:textId="77777777" w:rsidTr="00703E0A">
        <w:trPr>
          <w:trHeight w:val="345"/>
        </w:trPr>
        <w:tc>
          <w:tcPr>
            <w:tcW w:w="435" w:type="pct"/>
            <w:vMerge/>
            <w:tcBorders>
              <w:top w:val="nil"/>
            </w:tcBorders>
          </w:tcPr>
          <w:p w14:paraId="0836BF79"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375C4552" w14:textId="77777777" w:rsidR="00FC7443" w:rsidRPr="00FC7443" w:rsidRDefault="00FC7443" w:rsidP="00FC7443">
            <w:pPr>
              <w:widowControl w:val="0"/>
              <w:autoSpaceDE w:val="0"/>
              <w:autoSpaceDN w:val="0"/>
              <w:rPr>
                <w:rFonts w:eastAsia="Arial MT"/>
                <w:sz w:val="18"/>
                <w:szCs w:val="18"/>
              </w:rPr>
            </w:pPr>
          </w:p>
        </w:tc>
        <w:tc>
          <w:tcPr>
            <w:tcW w:w="1264" w:type="pct"/>
            <w:vMerge w:val="restart"/>
          </w:tcPr>
          <w:p w14:paraId="69DC35C0"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Markets</w:t>
            </w:r>
            <w:r w:rsidRPr="00FC7443">
              <w:rPr>
                <w:rFonts w:eastAsia="Arial MT"/>
                <w:spacing w:val="-3"/>
                <w:sz w:val="18"/>
                <w:szCs w:val="18"/>
              </w:rPr>
              <w:t xml:space="preserve"> </w:t>
            </w:r>
            <w:r w:rsidRPr="00FC7443">
              <w:rPr>
                <w:rFonts w:eastAsia="Arial MT"/>
                <w:sz w:val="18"/>
                <w:szCs w:val="18"/>
              </w:rPr>
              <w:t>and</w:t>
            </w:r>
            <w:r w:rsidRPr="00FC7443">
              <w:rPr>
                <w:rFonts w:eastAsia="Arial MT"/>
                <w:spacing w:val="-3"/>
                <w:sz w:val="18"/>
                <w:szCs w:val="18"/>
              </w:rPr>
              <w:t xml:space="preserve"> </w:t>
            </w:r>
            <w:r w:rsidRPr="00FC7443">
              <w:rPr>
                <w:rFonts w:eastAsia="Arial MT"/>
                <w:sz w:val="18"/>
                <w:szCs w:val="18"/>
              </w:rPr>
              <w:t>Logistics</w:t>
            </w:r>
            <w:r w:rsidRPr="00FC7443">
              <w:rPr>
                <w:rFonts w:eastAsia="Arial MT"/>
                <w:spacing w:val="-2"/>
                <w:sz w:val="18"/>
                <w:szCs w:val="18"/>
              </w:rPr>
              <w:t xml:space="preserve"> </w:t>
            </w:r>
            <w:r w:rsidRPr="00FC7443">
              <w:rPr>
                <w:rFonts w:eastAsia="Arial MT"/>
                <w:sz w:val="18"/>
                <w:szCs w:val="18"/>
              </w:rPr>
              <w:t>Infrastructure</w:t>
            </w:r>
          </w:p>
        </w:tc>
        <w:tc>
          <w:tcPr>
            <w:tcW w:w="2388" w:type="pct"/>
          </w:tcPr>
          <w:p w14:paraId="4006F438"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Markets</w:t>
            </w:r>
            <w:r w:rsidRPr="00FC7443">
              <w:rPr>
                <w:rFonts w:eastAsia="Arial MT"/>
                <w:spacing w:val="-3"/>
                <w:sz w:val="18"/>
                <w:szCs w:val="18"/>
              </w:rPr>
              <w:t xml:space="preserve"> </w:t>
            </w:r>
            <w:r w:rsidRPr="00FC7443">
              <w:rPr>
                <w:rFonts w:eastAsia="Arial MT"/>
                <w:sz w:val="18"/>
                <w:szCs w:val="18"/>
              </w:rPr>
              <w:t>Infrastructure</w:t>
            </w:r>
            <w:r w:rsidRPr="00FC7443">
              <w:rPr>
                <w:rFonts w:eastAsia="Arial MT"/>
                <w:spacing w:val="-3"/>
                <w:sz w:val="18"/>
                <w:szCs w:val="18"/>
              </w:rPr>
              <w:t xml:space="preserve"> </w:t>
            </w:r>
            <w:r w:rsidRPr="00FC7443">
              <w:rPr>
                <w:rFonts w:eastAsia="Arial MT"/>
                <w:sz w:val="18"/>
                <w:szCs w:val="18"/>
              </w:rPr>
              <w:t>Measure</w:t>
            </w:r>
          </w:p>
        </w:tc>
      </w:tr>
      <w:tr w:rsidR="00FC7443" w:rsidRPr="00FC7443" w14:paraId="7CA94F75" w14:textId="77777777" w:rsidTr="00703E0A">
        <w:trPr>
          <w:trHeight w:val="345"/>
        </w:trPr>
        <w:tc>
          <w:tcPr>
            <w:tcW w:w="435" w:type="pct"/>
            <w:vMerge/>
            <w:tcBorders>
              <w:top w:val="nil"/>
            </w:tcBorders>
          </w:tcPr>
          <w:p w14:paraId="0EC3BDCA"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0654ABAE"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794AD5A6" w14:textId="77777777" w:rsidR="00FC7443" w:rsidRPr="00FC7443" w:rsidRDefault="00FC7443" w:rsidP="00FC7443">
            <w:pPr>
              <w:widowControl w:val="0"/>
              <w:autoSpaceDE w:val="0"/>
              <w:autoSpaceDN w:val="0"/>
              <w:rPr>
                <w:rFonts w:eastAsia="Arial MT"/>
                <w:sz w:val="18"/>
                <w:szCs w:val="18"/>
              </w:rPr>
            </w:pPr>
          </w:p>
        </w:tc>
        <w:tc>
          <w:tcPr>
            <w:tcW w:w="2388" w:type="pct"/>
          </w:tcPr>
          <w:p w14:paraId="46F33E49"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Logistics</w:t>
            </w:r>
            <w:r w:rsidRPr="00FC7443">
              <w:rPr>
                <w:rFonts w:eastAsia="Arial MT"/>
                <w:spacing w:val="-4"/>
                <w:sz w:val="18"/>
                <w:szCs w:val="18"/>
              </w:rPr>
              <w:t xml:space="preserve"> </w:t>
            </w:r>
            <w:r w:rsidRPr="00FC7443">
              <w:rPr>
                <w:rFonts w:eastAsia="Arial MT"/>
                <w:sz w:val="18"/>
                <w:szCs w:val="18"/>
              </w:rPr>
              <w:t>Infrastructure</w:t>
            </w:r>
            <w:r w:rsidRPr="00FC7443">
              <w:rPr>
                <w:rFonts w:eastAsia="Arial MT"/>
                <w:spacing w:val="-4"/>
                <w:sz w:val="18"/>
                <w:szCs w:val="18"/>
              </w:rPr>
              <w:t xml:space="preserve"> </w:t>
            </w:r>
            <w:r w:rsidRPr="00FC7443">
              <w:rPr>
                <w:rFonts w:eastAsia="Arial MT"/>
                <w:sz w:val="18"/>
                <w:szCs w:val="18"/>
              </w:rPr>
              <w:t>Measure</w:t>
            </w:r>
          </w:p>
        </w:tc>
      </w:tr>
      <w:tr w:rsidR="00FC7443" w:rsidRPr="00FC7443" w14:paraId="397467C8" w14:textId="77777777" w:rsidTr="00703E0A">
        <w:trPr>
          <w:trHeight w:val="230"/>
        </w:trPr>
        <w:tc>
          <w:tcPr>
            <w:tcW w:w="435" w:type="pct"/>
            <w:vMerge w:val="restart"/>
          </w:tcPr>
          <w:p w14:paraId="065A2CA6"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w w:val="99"/>
                <w:sz w:val="18"/>
                <w:szCs w:val="18"/>
              </w:rPr>
              <w:t>3</w:t>
            </w:r>
          </w:p>
        </w:tc>
        <w:tc>
          <w:tcPr>
            <w:tcW w:w="913" w:type="pct"/>
            <w:vMerge w:val="restart"/>
          </w:tcPr>
          <w:p w14:paraId="4C6F9A92" w14:textId="77777777" w:rsidR="00FC7443" w:rsidRPr="00FC7443" w:rsidRDefault="00FC7443" w:rsidP="00FC7443">
            <w:pPr>
              <w:widowControl w:val="0"/>
              <w:autoSpaceDE w:val="0"/>
              <w:autoSpaceDN w:val="0"/>
              <w:ind w:left="107" w:right="444"/>
              <w:rPr>
                <w:rFonts w:eastAsia="Arial MT"/>
                <w:sz w:val="18"/>
                <w:szCs w:val="18"/>
              </w:rPr>
            </w:pPr>
            <w:r w:rsidRPr="00FC7443">
              <w:rPr>
                <w:rFonts w:eastAsia="Arial MT"/>
                <w:sz w:val="18"/>
                <w:szCs w:val="18"/>
              </w:rPr>
              <w:t>Market And</w:t>
            </w:r>
            <w:r w:rsidRPr="00FC7443">
              <w:rPr>
                <w:rFonts w:eastAsia="Arial MT"/>
                <w:spacing w:val="1"/>
                <w:sz w:val="18"/>
                <w:szCs w:val="18"/>
              </w:rPr>
              <w:t xml:space="preserve"> </w:t>
            </w:r>
            <w:r w:rsidRPr="00FC7443">
              <w:rPr>
                <w:rFonts w:eastAsia="Arial MT"/>
                <w:sz w:val="18"/>
                <w:szCs w:val="18"/>
              </w:rPr>
              <w:t>Trade</w:t>
            </w:r>
            <w:r w:rsidRPr="00FC7443">
              <w:rPr>
                <w:rFonts w:eastAsia="Arial MT"/>
                <w:spacing w:val="-13"/>
                <w:sz w:val="18"/>
                <w:szCs w:val="18"/>
              </w:rPr>
              <w:t xml:space="preserve"> </w:t>
            </w:r>
            <w:r w:rsidRPr="00FC7443">
              <w:rPr>
                <w:rFonts w:eastAsia="Arial MT"/>
                <w:sz w:val="18"/>
                <w:szCs w:val="18"/>
              </w:rPr>
              <w:t>Facility (MTF)</w:t>
            </w:r>
          </w:p>
        </w:tc>
        <w:tc>
          <w:tcPr>
            <w:tcW w:w="1264" w:type="pct"/>
          </w:tcPr>
          <w:p w14:paraId="7089AAB4"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Standardisation</w:t>
            </w:r>
            <w:r w:rsidRPr="00FC7443">
              <w:rPr>
                <w:rFonts w:eastAsia="Arial MT"/>
                <w:spacing w:val="-3"/>
                <w:sz w:val="18"/>
                <w:szCs w:val="18"/>
              </w:rPr>
              <w:t xml:space="preserve"> </w:t>
            </w:r>
            <w:r w:rsidRPr="00FC7443">
              <w:rPr>
                <w:rFonts w:eastAsia="Arial MT"/>
                <w:sz w:val="18"/>
                <w:szCs w:val="18"/>
              </w:rPr>
              <w:t>and</w:t>
            </w:r>
            <w:r w:rsidRPr="00FC7443">
              <w:rPr>
                <w:rFonts w:eastAsia="Arial MT"/>
                <w:spacing w:val="-3"/>
                <w:sz w:val="18"/>
                <w:szCs w:val="18"/>
              </w:rPr>
              <w:t xml:space="preserve"> </w:t>
            </w:r>
            <w:r w:rsidRPr="00FC7443">
              <w:rPr>
                <w:rFonts w:eastAsia="Arial MT"/>
                <w:sz w:val="18"/>
                <w:szCs w:val="18"/>
              </w:rPr>
              <w:t>Certification</w:t>
            </w:r>
          </w:p>
        </w:tc>
        <w:tc>
          <w:tcPr>
            <w:tcW w:w="2388" w:type="pct"/>
          </w:tcPr>
          <w:p w14:paraId="6C66A928"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Standardisation</w:t>
            </w:r>
            <w:r w:rsidRPr="00FC7443">
              <w:rPr>
                <w:rFonts w:eastAsia="Arial MT"/>
                <w:spacing w:val="-3"/>
                <w:sz w:val="18"/>
                <w:szCs w:val="18"/>
              </w:rPr>
              <w:t xml:space="preserve"> </w:t>
            </w:r>
            <w:r w:rsidRPr="00FC7443">
              <w:rPr>
                <w:rFonts w:eastAsia="Arial MT"/>
                <w:sz w:val="18"/>
                <w:szCs w:val="18"/>
              </w:rPr>
              <w:t>and</w:t>
            </w:r>
            <w:r w:rsidRPr="00FC7443">
              <w:rPr>
                <w:rFonts w:eastAsia="Arial MT"/>
                <w:spacing w:val="-2"/>
                <w:sz w:val="18"/>
                <w:szCs w:val="18"/>
              </w:rPr>
              <w:t xml:space="preserve"> </w:t>
            </w:r>
            <w:r w:rsidRPr="00FC7443">
              <w:rPr>
                <w:rFonts w:eastAsia="Arial MT"/>
                <w:sz w:val="18"/>
                <w:szCs w:val="18"/>
              </w:rPr>
              <w:t>Certification</w:t>
            </w:r>
            <w:r w:rsidRPr="00FC7443">
              <w:rPr>
                <w:rFonts w:eastAsia="Arial MT"/>
                <w:spacing w:val="-2"/>
                <w:sz w:val="18"/>
                <w:szCs w:val="18"/>
              </w:rPr>
              <w:t xml:space="preserve"> </w:t>
            </w:r>
            <w:r w:rsidRPr="00FC7443">
              <w:rPr>
                <w:rFonts w:eastAsia="Arial MT"/>
                <w:sz w:val="18"/>
                <w:szCs w:val="18"/>
              </w:rPr>
              <w:t>Measure</w:t>
            </w:r>
          </w:p>
        </w:tc>
      </w:tr>
      <w:tr w:rsidR="00FC7443" w:rsidRPr="00FC7443" w14:paraId="59554E5E" w14:textId="77777777" w:rsidTr="00703E0A">
        <w:trPr>
          <w:trHeight w:val="278"/>
        </w:trPr>
        <w:tc>
          <w:tcPr>
            <w:tcW w:w="435" w:type="pct"/>
            <w:vMerge/>
            <w:tcBorders>
              <w:top w:val="nil"/>
            </w:tcBorders>
          </w:tcPr>
          <w:p w14:paraId="41BE2E0F"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37F9DD73" w14:textId="77777777" w:rsidR="00FC7443" w:rsidRPr="00FC7443" w:rsidRDefault="00FC7443" w:rsidP="00FC7443">
            <w:pPr>
              <w:widowControl w:val="0"/>
              <w:autoSpaceDE w:val="0"/>
              <w:autoSpaceDN w:val="0"/>
              <w:rPr>
                <w:rFonts w:eastAsia="Arial MT"/>
                <w:sz w:val="18"/>
                <w:szCs w:val="18"/>
              </w:rPr>
            </w:pPr>
          </w:p>
        </w:tc>
        <w:tc>
          <w:tcPr>
            <w:tcW w:w="1264" w:type="pct"/>
            <w:vMerge w:val="restart"/>
          </w:tcPr>
          <w:p w14:paraId="07B1631E" w14:textId="77777777" w:rsidR="00FC7443" w:rsidRPr="00FC7443" w:rsidRDefault="00FC7443" w:rsidP="00FC7443">
            <w:pPr>
              <w:widowControl w:val="0"/>
              <w:autoSpaceDE w:val="0"/>
              <w:autoSpaceDN w:val="0"/>
              <w:ind w:left="107" w:right="929"/>
              <w:rPr>
                <w:rFonts w:eastAsia="Arial MT"/>
                <w:sz w:val="18"/>
                <w:szCs w:val="18"/>
              </w:rPr>
            </w:pPr>
            <w:r w:rsidRPr="00FC7443">
              <w:rPr>
                <w:rFonts w:eastAsia="Arial MT"/>
                <w:sz w:val="18"/>
                <w:szCs w:val="18"/>
              </w:rPr>
              <w:t>Trans</w:t>
            </w:r>
            <w:r w:rsidRPr="00FC7443">
              <w:rPr>
                <w:rFonts w:eastAsia="Arial MT"/>
                <w:spacing w:val="-6"/>
                <w:sz w:val="18"/>
                <w:szCs w:val="18"/>
              </w:rPr>
              <w:t xml:space="preserve"> </w:t>
            </w:r>
            <w:r w:rsidRPr="00FC7443">
              <w:rPr>
                <w:rFonts w:eastAsia="Arial MT"/>
                <w:sz w:val="18"/>
                <w:szCs w:val="18"/>
              </w:rPr>
              <w:t>Boundary</w:t>
            </w:r>
            <w:r w:rsidRPr="00FC7443">
              <w:rPr>
                <w:rFonts w:eastAsia="Arial MT"/>
                <w:spacing w:val="-7"/>
                <w:sz w:val="18"/>
                <w:szCs w:val="18"/>
              </w:rPr>
              <w:t xml:space="preserve"> </w:t>
            </w:r>
            <w:r w:rsidRPr="00FC7443">
              <w:rPr>
                <w:rFonts w:eastAsia="Arial MT"/>
                <w:sz w:val="18"/>
                <w:szCs w:val="18"/>
              </w:rPr>
              <w:t>Pests</w:t>
            </w:r>
            <w:r w:rsidRPr="00FC7443">
              <w:rPr>
                <w:rFonts w:eastAsia="Arial MT"/>
                <w:spacing w:val="-5"/>
                <w:sz w:val="18"/>
                <w:szCs w:val="18"/>
              </w:rPr>
              <w:t xml:space="preserve"> </w:t>
            </w:r>
            <w:r w:rsidRPr="00FC7443">
              <w:rPr>
                <w:rFonts w:eastAsia="Arial MT"/>
                <w:sz w:val="18"/>
                <w:szCs w:val="18"/>
              </w:rPr>
              <w:t>and</w:t>
            </w:r>
            <w:r w:rsidRPr="00FC7443">
              <w:rPr>
                <w:rFonts w:eastAsia="Arial MT"/>
                <w:spacing w:val="-53"/>
                <w:sz w:val="18"/>
                <w:szCs w:val="18"/>
              </w:rPr>
              <w:t xml:space="preserve"> </w:t>
            </w:r>
            <w:r w:rsidRPr="00FC7443">
              <w:rPr>
                <w:rFonts w:eastAsia="Arial MT"/>
                <w:sz w:val="18"/>
                <w:szCs w:val="18"/>
              </w:rPr>
              <w:t>Diseases</w:t>
            </w:r>
          </w:p>
        </w:tc>
        <w:tc>
          <w:tcPr>
            <w:tcW w:w="2388" w:type="pct"/>
          </w:tcPr>
          <w:p w14:paraId="3B341D50"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Veterinary</w:t>
            </w:r>
            <w:r w:rsidRPr="00FC7443">
              <w:rPr>
                <w:rFonts w:eastAsia="Arial MT"/>
                <w:spacing w:val="-7"/>
                <w:sz w:val="18"/>
                <w:szCs w:val="18"/>
              </w:rPr>
              <w:t xml:space="preserve"> </w:t>
            </w:r>
            <w:r w:rsidRPr="00FC7443">
              <w:rPr>
                <w:rFonts w:eastAsia="Arial MT"/>
                <w:sz w:val="18"/>
                <w:szCs w:val="18"/>
              </w:rPr>
              <w:t>(Sanitary)</w:t>
            </w:r>
            <w:r w:rsidRPr="00FC7443">
              <w:rPr>
                <w:rFonts w:eastAsia="Arial MT"/>
                <w:spacing w:val="-1"/>
                <w:sz w:val="18"/>
                <w:szCs w:val="18"/>
              </w:rPr>
              <w:t xml:space="preserve"> </w:t>
            </w:r>
            <w:r w:rsidRPr="00FC7443">
              <w:rPr>
                <w:rFonts w:eastAsia="Arial MT"/>
                <w:sz w:val="18"/>
                <w:szCs w:val="18"/>
              </w:rPr>
              <w:t>Services</w:t>
            </w:r>
            <w:r w:rsidRPr="00FC7443">
              <w:rPr>
                <w:rFonts w:eastAsia="Arial MT"/>
                <w:spacing w:val="-3"/>
                <w:sz w:val="18"/>
                <w:szCs w:val="18"/>
              </w:rPr>
              <w:t xml:space="preserve"> </w:t>
            </w:r>
            <w:r w:rsidRPr="00FC7443">
              <w:rPr>
                <w:rFonts w:eastAsia="Arial MT"/>
                <w:sz w:val="18"/>
                <w:szCs w:val="18"/>
              </w:rPr>
              <w:t>Measure</w:t>
            </w:r>
          </w:p>
        </w:tc>
      </w:tr>
      <w:tr w:rsidR="00FC7443" w:rsidRPr="00FC7443" w14:paraId="6C5C39C0" w14:textId="77777777" w:rsidTr="00703E0A">
        <w:trPr>
          <w:trHeight w:val="278"/>
        </w:trPr>
        <w:tc>
          <w:tcPr>
            <w:tcW w:w="435" w:type="pct"/>
            <w:vMerge/>
            <w:tcBorders>
              <w:top w:val="nil"/>
            </w:tcBorders>
          </w:tcPr>
          <w:p w14:paraId="38AC50DA"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45A699D4"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236843AB" w14:textId="77777777" w:rsidR="00FC7443" w:rsidRPr="00FC7443" w:rsidRDefault="00FC7443" w:rsidP="00FC7443">
            <w:pPr>
              <w:widowControl w:val="0"/>
              <w:autoSpaceDE w:val="0"/>
              <w:autoSpaceDN w:val="0"/>
              <w:rPr>
                <w:rFonts w:eastAsia="Arial MT"/>
                <w:sz w:val="18"/>
                <w:szCs w:val="18"/>
              </w:rPr>
            </w:pPr>
          </w:p>
        </w:tc>
        <w:tc>
          <w:tcPr>
            <w:tcW w:w="2388" w:type="pct"/>
          </w:tcPr>
          <w:p w14:paraId="71F8AEF1"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Plant</w:t>
            </w:r>
            <w:r w:rsidRPr="00FC7443">
              <w:rPr>
                <w:rFonts w:eastAsia="Arial MT"/>
                <w:spacing w:val="-4"/>
                <w:sz w:val="18"/>
                <w:szCs w:val="18"/>
              </w:rPr>
              <w:t xml:space="preserve"> </w:t>
            </w:r>
            <w:r w:rsidRPr="00FC7443">
              <w:rPr>
                <w:rFonts w:eastAsia="Arial MT"/>
                <w:sz w:val="18"/>
                <w:szCs w:val="18"/>
              </w:rPr>
              <w:t>Health</w:t>
            </w:r>
            <w:r w:rsidRPr="00FC7443">
              <w:rPr>
                <w:rFonts w:eastAsia="Arial MT"/>
                <w:spacing w:val="-3"/>
                <w:sz w:val="18"/>
                <w:szCs w:val="18"/>
              </w:rPr>
              <w:t xml:space="preserve"> </w:t>
            </w:r>
            <w:r w:rsidRPr="00FC7443">
              <w:rPr>
                <w:rFonts w:eastAsia="Arial MT"/>
                <w:sz w:val="18"/>
                <w:szCs w:val="18"/>
              </w:rPr>
              <w:t>(Phytosanitary)</w:t>
            </w:r>
            <w:r w:rsidRPr="00FC7443">
              <w:rPr>
                <w:rFonts w:eastAsia="Arial MT"/>
                <w:spacing w:val="-2"/>
                <w:sz w:val="18"/>
                <w:szCs w:val="18"/>
              </w:rPr>
              <w:t xml:space="preserve"> </w:t>
            </w:r>
            <w:r w:rsidRPr="00FC7443">
              <w:rPr>
                <w:rFonts w:eastAsia="Arial MT"/>
                <w:sz w:val="18"/>
                <w:szCs w:val="18"/>
              </w:rPr>
              <w:t>Services</w:t>
            </w:r>
            <w:r w:rsidRPr="00FC7443">
              <w:rPr>
                <w:rFonts w:eastAsia="Arial MT"/>
                <w:spacing w:val="-2"/>
                <w:sz w:val="18"/>
                <w:szCs w:val="18"/>
              </w:rPr>
              <w:t xml:space="preserve"> </w:t>
            </w:r>
            <w:r w:rsidRPr="00FC7443">
              <w:rPr>
                <w:rFonts w:eastAsia="Arial MT"/>
                <w:sz w:val="18"/>
                <w:szCs w:val="18"/>
              </w:rPr>
              <w:t>Measure</w:t>
            </w:r>
          </w:p>
        </w:tc>
      </w:tr>
      <w:tr w:rsidR="00FC7443" w:rsidRPr="00FC7443" w14:paraId="4B34DA59" w14:textId="77777777" w:rsidTr="00703E0A">
        <w:trPr>
          <w:trHeight w:val="230"/>
        </w:trPr>
        <w:tc>
          <w:tcPr>
            <w:tcW w:w="435" w:type="pct"/>
            <w:vMerge/>
            <w:tcBorders>
              <w:top w:val="nil"/>
            </w:tcBorders>
          </w:tcPr>
          <w:p w14:paraId="292071AA"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5CB5446C" w14:textId="77777777" w:rsidR="00FC7443" w:rsidRPr="00FC7443" w:rsidRDefault="00FC7443" w:rsidP="00FC7443">
            <w:pPr>
              <w:widowControl w:val="0"/>
              <w:autoSpaceDE w:val="0"/>
              <w:autoSpaceDN w:val="0"/>
              <w:rPr>
                <w:rFonts w:eastAsia="Arial MT"/>
                <w:sz w:val="18"/>
                <w:szCs w:val="18"/>
              </w:rPr>
            </w:pPr>
          </w:p>
        </w:tc>
        <w:tc>
          <w:tcPr>
            <w:tcW w:w="1264" w:type="pct"/>
            <w:vMerge w:val="restart"/>
          </w:tcPr>
          <w:p w14:paraId="310ECFE2"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Agricultural</w:t>
            </w:r>
            <w:r w:rsidRPr="00FC7443">
              <w:rPr>
                <w:rFonts w:eastAsia="Arial MT"/>
                <w:spacing w:val="-5"/>
                <w:sz w:val="18"/>
                <w:szCs w:val="18"/>
              </w:rPr>
              <w:t xml:space="preserve"> </w:t>
            </w:r>
            <w:r w:rsidRPr="00FC7443">
              <w:rPr>
                <w:rFonts w:eastAsia="Arial MT"/>
                <w:sz w:val="18"/>
                <w:szCs w:val="18"/>
              </w:rPr>
              <w:t>Trade.</w:t>
            </w:r>
          </w:p>
        </w:tc>
        <w:tc>
          <w:tcPr>
            <w:tcW w:w="2388" w:type="pct"/>
          </w:tcPr>
          <w:p w14:paraId="2049D31E"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Sanitary</w:t>
            </w:r>
            <w:r w:rsidRPr="00FC7443">
              <w:rPr>
                <w:rFonts w:eastAsia="Arial MT"/>
                <w:spacing w:val="-6"/>
                <w:sz w:val="18"/>
                <w:szCs w:val="18"/>
              </w:rPr>
              <w:t xml:space="preserve"> </w:t>
            </w:r>
            <w:r w:rsidRPr="00FC7443">
              <w:rPr>
                <w:rFonts w:eastAsia="Arial MT"/>
                <w:sz w:val="18"/>
                <w:szCs w:val="18"/>
              </w:rPr>
              <w:t>and</w:t>
            </w:r>
            <w:r w:rsidRPr="00FC7443">
              <w:rPr>
                <w:rFonts w:eastAsia="Arial MT"/>
                <w:spacing w:val="-1"/>
                <w:sz w:val="18"/>
                <w:szCs w:val="18"/>
              </w:rPr>
              <w:t xml:space="preserve"> </w:t>
            </w:r>
            <w:r w:rsidRPr="00FC7443">
              <w:rPr>
                <w:rFonts w:eastAsia="Arial MT"/>
                <w:sz w:val="18"/>
                <w:szCs w:val="18"/>
              </w:rPr>
              <w:t>Phytosanitary</w:t>
            </w:r>
            <w:r w:rsidRPr="00FC7443">
              <w:rPr>
                <w:rFonts w:eastAsia="Arial MT"/>
                <w:spacing w:val="-3"/>
                <w:sz w:val="18"/>
                <w:szCs w:val="18"/>
              </w:rPr>
              <w:t xml:space="preserve"> </w:t>
            </w:r>
            <w:r w:rsidRPr="00FC7443">
              <w:rPr>
                <w:rFonts w:eastAsia="Arial MT"/>
                <w:sz w:val="18"/>
                <w:szCs w:val="18"/>
              </w:rPr>
              <w:t>(SPS)</w:t>
            </w:r>
            <w:r w:rsidRPr="00FC7443">
              <w:rPr>
                <w:rFonts w:eastAsia="Arial MT"/>
                <w:spacing w:val="-2"/>
                <w:sz w:val="18"/>
                <w:szCs w:val="18"/>
              </w:rPr>
              <w:t xml:space="preserve"> </w:t>
            </w:r>
            <w:r w:rsidRPr="00FC7443">
              <w:rPr>
                <w:rFonts w:eastAsia="Arial MT"/>
                <w:sz w:val="18"/>
                <w:szCs w:val="18"/>
              </w:rPr>
              <w:t>Measure</w:t>
            </w:r>
          </w:p>
        </w:tc>
      </w:tr>
      <w:tr w:rsidR="00FC7443" w:rsidRPr="00FC7443" w14:paraId="195D18AB" w14:textId="77777777" w:rsidTr="00703E0A">
        <w:trPr>
          <w:trHeight w:val="230"/>
        </w:trPr>
        <w:tc>
          <w:tcPr>
            <w:tcW w:w="435" w:type="pct"/>
            <w:vMerge/>
            <w:tcBorders>
              <w:top w:val="nil"/>
            </w:tcBorders>
          </w:tcPr>
          <w:p w14:paraId="45A967DE"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0F0279D5"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6D088D1C" w14:textId="77777777" w:rsidR="00FC7443" w:rsidRPr="00FC7443" w:rsidRDefault="00FC7443" w:rsidP="00FC7443">
            <w:pPr>
              <w:widowControl w:val="0"/>
              <w:autoSpaceDE w:val="0"/>
              <w:autoSpaceDN w:val="0"/>
              <w:rPr>
                <w:rFonts w:eastAsia="Arial MT"/>
                <w:sz w:val="18"/>
                <w:szCs w:val="18"/>
              </w:rPr>
            </w:pPr>
          </w:p>
        </w:tc>
        <w:tc>
          <w:tcPr>
            <w:tcW w:w="2388" w:type="pct"/>
          </w:tcPr>
          <w:p w14:paraId="7C1A55DE"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Food</w:t>
            </w:r>
            <w:r w:rsidRPr="00FC7443">
              <w:rPr>
                <w:rFonts w:eastAsia="Arial MT"/>
                <w:spacing w:val="-2"/>
                <w:sz w:val="18"/>
                <w:szCs w:val="18"/>
              </w:rPr>
              <w:t xml:space="preserve"> </w:t>
            </w:r>
            <w:r w:rsidRPr="00FC7443">
              <w:rPr>
                <w:rFonts w:eastAsia="Arial MT"/>
                <w:sz w:val="18"/>
                <w:szCs w:val="18"/>
              </w:rPr>
              <w:t>Safety</w:t>
            </w:r>
            <w:r w:rsidRPr="00FC7443">
              <w:rPr>
                <w:rFonts w:eastAsia="Arial MT"/>
                <w:spacing w:val="-3"/>
                <w:sz w:val="18"/>
                <w:szCs w:val="18"/>
              </w:rPr>
              <w:t xml:space="preserve"> </w:t>
            </w:r>
            <w:r w:rsidRPr="00FC7443">
              <w:rPr>
                <w:rFonts w:eastAsia="Arial MT"/>
                <w:sz w:val="18"/>
                <w:szCs w:val="18"/>
              </w:rPr>
              <w:t>Measure</w:t>
            </w:r>
          </w:p>
        </w:tc>
      </w:tr>
      <w:tr w:rsidR="00FC7443" w:rsidRPr="00FC7443" w14:paraId="14E2EFAA" w14:textId="77777777" w:rsidTr="00703E0A">
        <w:trPr>
          <w:trHeight w:val="230"/>
        </w:trPr>
        <w:tc>
          <w:tcPr>
            <w:tcW w:w="435" w:type="pct"/>
            <w:vMerge/>
            <w:tcBorders>
              <w:top w:val="nil"/>
            </w:tcBorders>
          </w:tcPr>
          <w:p w14:paraId="238804B5"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34294A27"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2F0E8F10" w14:textId="77777777" w:rsidR="00FC7443" w:rsidRPr="00FC7443" w:rsidRDefault="00FC7443" w:rsidP="00FC7443">
            <w:pPr>
              <w:widowControl w:val="0"/>
              <w:autoSpaceDE w:val="0"/>
              <w:autoSpaceDN w:val="0"/>
              <w:rPr>
                <w:rFonts w:eastAsia="Arial MT"/>
                <w:sz w:val="18"/>
                <w:szCs w:val="18"/>
              </w:rPr>
            </w:pPr>
          </w:p>
        </w:tc>
        <w:tc>
          <w:tcPr>
            <w:tcW w:w="2388" w:type="pct"/>
          </w:tcPr>
          <w:p w14:paraId="5C932AEF"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Agricultural</w:t>
            </w:r>
            <w:r w:rsidRPr="00FC7443">
              <w:rPr>
                <w:rFonts w:eastAsia="Arial MT"/>
                <w:spacing w:val="-5"/>
                <w:sz w:val="18"/>
                <w:szCs w:val="18"/>
              </w:rPr>
              <w:t xml:space="preserve"> </w:t>
            </w:r>
            <w:r w:rsidRPr="00FC7443">
              <w:rPr>
                <w:rFonts w:eastAsia="Arial MT"/>
                <w:sz w:val="18"/>
                <w:szCs w:val="18"/>
              </w:rPr>
              <w:t>Trade</w:t>
            </w:r>
            <w:r w:rsidRPr="00FC7443">
              <w:rPr>
                <w:rFonts w:eastAsia="Arial MT"/>
                <w:spacing w:val="-3"/>
                <w:sz w:val="18"/>
                <w:szCs w:val="18"/>
              </w:rPr>
              <w:t xml:space="preserve"> </w:t>
            </w:r>
            <w:r w:rsidRPr="00FC7443">
              <w:rPr>
                <w:rFonts w:eastAsia="Arial MT"/>
                <w:sz w:val="18"/>
                <w:szCs w:val="18"/>
              </w:rPr>
              <w:t>Agreement</w:t>
            </w:r>
            <w:r w:rsidRPr="00FC7443">
              <w:rPr>
                <w:rFonts w:eastAsia="Arial MT"/>
                <w:spacing w:val="-3"/>
                <w:sz w:val="18"/>
                <w:szCs w:val="18"/>
              </w:rPr>
              <w:t xml:space="preserve"> </w:t>
            </w:r>
            <w:r w:rsidRPr="00FC7443">
              <w:rPr>
                <w:rFonts w:eastAsia="Arial MT"/>
                <w:sz w:val="18"/>
                <w:szCs w:val="18"/>
              </w:rPr>
              <w:t>Measure</w:t>
            </w:r>
          </w:p>
        </w:tc>
      </w:tr>
      <w:tr w:rsidR="00FC7443" w:rsidRPr="00FC7443" w14:paraId="3DD64B07" w14:textId="77777777" w:rsidTr="00703E0A">
        <w:trPr>
          <w:trHeight w:val="277"/>
        </w:trPr>
        <w:tc>
          <w:tcPr>
            <w:tcW w:w="435" w:type="pct"/>
            <w:vMerge w:val="restart"/>
          </w:tcPr>
          <w:p w14:paraId="61110241"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w w:val="99"/>
                <w:sz w:val="18"/>
                <w:szCs w:val="18"/>
              </w:rPr>
              <w:t>4</w:t>
            </w:r>
          </w:p>
        </w:tc>
        <w:tc>
          <w:tcPr>
            <w:tcW w:w="913" w:type="pct"/>
            <w:vMerge w:val="restart"/>
          </w:tcPr>
          <w:p w14:paraId="64906BFA" w14:textId="77777777" w:rsidR="00FC7443" w:rsidRPr="00FC7443" w:rsidRDefault="00FC7443" w:rsidP="00FC7443">
            <w:pPr>
              <w:widowControl w:val="0"/>
              <w:autoSpaceDE w:val="0"/>
              <w:autoSpaceDN w:val="0"/>
              <w:ind w:left="107" w:right="629"/>
              <w:jc w:val="both"/>
              <w:rPr>
                <w:rFonts w:eastAsia="Arial MT"/>
                <w:sz w:val="18"/>
                <w:szCs w:val="18"/>
              </w:rPr>
            </w:pPr>
            <w:r w:rsidRPr="00FC7443">
              <w:rPr>
                <w:rFonts w:eastAsia="Arial MT"/>
                <w:w w:val="95"/>
                <w:sz w:val="18"/>
                <w:szCs w:val="18"/>
              </w:rPr>
              <w:t>Agriculture</w:t>
            </w:r>
            <w:r w:rsidRPr="00FC7443">
              <w:rPr>
                <w:rFonts w:eastAsia="Arial MT"/>
                <w:spacing w:val="1"/>
                <w:w w:val="95"/>
                <w:sz w:val="18"/>
                <w:szCs w:val="18"/>
              </w:rPr>
              <w:t xml:space="preserve"> </w:t>
            </w:r>
            <w:r w:rsidRPr="00FC7443">
              <w:rPr>
                <w:rFonts w:eastAsia="Arial MT"/>
                <w:sz w:val="18"/>
                <w:szCs w:val="18"/>
              </w:rPr>
              <w:t>Information</w:t>
            </w:r>
            <w:r w:rsidRPr="00FC7443">
              <w:rPr>
                <w:rFonts w:eastAsia="Arial MT"/>
                <w:spacing w:val="-54"/>
                <w:sz w:val="18"/>
                <w:szCs w:val="18"/>
              </w:rPr>
              <w:t xml:space="preserve"> </w:t>
            </w:r>
            <w:r w:rsidRPr="00FC7443">
              <w:rPr>
                <w:rFonts w:eastAsia="Arial MT"/>
                <w:spacing w:val="-1"/>
                <w:sz w:val="18"/>
                <w:szCs w:val="18"/>
              </w:rPr>
              <w:t>Management</w:t>
            </w:r>
          </w:p>
          <w:p w14:paraId="138B3309" w14:textId="77777777" w:rsidR="00FC7443" w:rsidRPr="00FC7443" w:rsidRDefault="00FC7443" w:rsidP="00FC7443">
            <w:pPr>
              <w:widowControl w:val="0"/>
              <w:autoSpaceDE w:val="0"/>
              <w:autoSpaceDN w:val="0"/>
              <w:spacing w:line="210" w:lineRule="exact"/>
              <w:ind w:left="107"/>
              <w:rPr>
                <w:rFonts w:eastAsia="Arial MT"/>
                <w:sz w:val="18"/>
                <w:szCs w:val="18"/>
              </w:rPr>
            </w:pPr>
            <w:r w:rsidRPr="00FC7443">
              <w:rPr>
                <w:rFonts w:eastAsia="Arial MT"/>
                <w:sz w:val="18"/>
                <w:szCs w:val="18"/>
              </w:rPr>
              <w:t>Facility (AIMF)</w:t>
            </w:r>
          </w:p>
        </w:tc>
        <w:tc>
          <w:tcPr>
            <w:tcW w:w="1264" w:type="pct"/>
            <w:vMerge w:val="restart"/>
          </w:tcPr>
          <w:p w14:paraId="5E31923F" w14:textId="77777777" w:rsidR="00FC7443" w:rsidRPr="00FC7443" w:rsidRDefault="00FC7443" w:rsidP="00FC7443">
            <w:pPr>
              <w:widowControl w:val="0"/>
              <w:autoSpaceDE w:val="0"/>
              <w:autoSpaceDN w:val="0"/>
              <w:ind w:left="107" w:right="662"/>
              <w:rPr>
                <w:rFonts w:eastAsia="Arial MT"/>
                <w:sz w:val="18"/>
                <w:szCs w:val="18"/>
              </w:rPr>
            </w:pPr>
            <w:r w:rsidRPr="00FC7443">
              <w:rPr>
                <w:rFonts w:eastAsia="Arial MT"/>
                <w:sz w:val="18"/>
                <w:szCs w:val="18"/>
              </w:rPr>
              <w:t>Market</w:t>
            </w:r>
            <w:r w:rsidRPr="00FC7443">
              <w:rPr>
                <w:rFonts w:eastAsia="Arial MT"/>
                <w:spacing w:val="-6"/>
                <w:sz w:val="18"/>
                <w:szCs w:val="18"/>
              </w:rPr>
              <w:t xml:space="preserve"> </w:t>
            </w:r>
            <w:r w:rsidRPr="00FC7443">
              <w:rPr>
                <w:rFonts w:eastAsia="Arial MT"/>
                <w:sz w:val="18"/>
                <w:szCs w:val="18"/>
              </w:rPr>
              <w:t>and</w:t>
            </w:r>
            <w:r w:rsidRPr="00FC7443">
              <w:rPr>
                <w:rFonts w:eastAsia="Arial MT"/>
                <w:spacing w:val="-6"/>
                <w:sz w:val="18"/>
                <w:szCs w:val="18"/>
              </w:rPr>
              <w:t xml:space="preserve"> </w:t>
            </w:r>
            <w:r w:rsidRPr="00FC7443">
              <w:rPr>
                <w:rFonts w:eastAsia="Arial MT"/>
                <w:sz w:val="18"/>
                <w:szCs w:val="18"/>
              </w:rPr>
              <w:t>Trade</w:t>
            </w:r>
            <w:r w:rsidRPr="00FC7443">
              <w:rPr>
                <w:rFonts w:eastAsia="Arial MT"/>
                <w:spacing w:val="-6"/>
                <w:sz w:val="18"/>
                <w:szCs w:val="18"/>
              </w:rPr>
              <w:t xml:space="preserve"> </w:t>
            </w:r>
            <w:r w:rsidRPr="00FC7443">
              <w:rPr>
                <w:rFonts w:eastAsia="Arial MT"/>
                <w:sz w:val="18"/>
                <w:szCs w:val="18"/>
              </w:rPr>
              <w:t>Information</w:t>
            </w:r>
            <w:r w:rsidRPr="00FC7443">
              <w:rPr>
                <w:rFonts w:eastAsia="Arial MT"/>
                <w:spacing w:val="-53"/>
                <w:sz w:val="18"/>
                <w:szCs w:val="18"/>
              </w:rPr>
              <w:t xml:space="preserve"> </w:t>
            </w:r>
            <w:r w:rsidRPr="00FC7443">
              <w:rPr>
                <w:rFonts w:eastAsia="Arial MT"/>
                <w:sz w:val="18"/>
                <w:szCs w:val="18"/>
              </w:rPr>
              <w:t>Window</w:t>
            </w:r>
          </w:p>
        </w:tc>
        <w:tc>
          <w:tcPr>
            <w:tcW w:w="2388" w:type="pct"/>
          </w:tcPr>
          <w:p w14:paraId="2EC45AA5"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Regional</w:t>
            </w:r>
            <w:r w:rsidRPr="00FC7443">
              <w:rPr>
                <w:rFonts w:eastAsia="Arial MT"/>
                <w:spacing w:val="-3"/>
                <w:sz w:val="18"/>
                <w:szCs w:val="18"/>
              </w:rPr>
              <w:t xml:space="preserve"> </w:t>
            </w:r>
            <w:r w:rsidRPr="00FC7443">
              <w:rPr>
                <w:rFonts w:eastAsia="Arial MT"/>
                <w:sz w:val="18"/>
                <w:szCs w:val="18"/>
              </w:rPr>
              <w:t>Agricultural</w:t>
            </w:r>
            <w:r w:rsidRPr="00FC7443">
              <w:rPr>
                <w:rFonts w:eastAsia="Arial MT"/>
                <w:spacing w:val="-5"/>
                <w:sz w:val="18"/>
                <w:szCs w:val="18"/>
              </w:rPr>
              <w:t xml:space="preserve"> </w:t>
            </w:r>
            <w:r w:rsidRPr="00FC7443">
              <w:rPr>
                <w:rFonts w:eastAsia="Arial MT"/>
                <w:sz w:val="18"/>
                <w:szCs w:val="18"/>
              </w:rPr>
              <w:t>Information</w:t>
            </w:r>
            <w:r w:rsidRPr="00FC7443">
              <w:rPr>
                <w:rFonts w:eastAsia="Arial MT"/>
                <w:spacing w:val="-3"/>
                <w:sz w:val="18"/>
                <w:szCs w:val="18"/>
              </w:rPr>
              <w:t xml:space="preserve"> </w:t>
            </w:r>
            <w:r w:rsidRPr="00FC7443">
              <w:rPr>
                <w:rFonts w:eastAsia="Arial MT"/>
                <w:sz w:val="18"/>
                <w:szCs w:val="18"/>
              </w:rPr>
              <w:t>Management</w:t>
            </w:r>
            <w:r w:rsidRPr="00FC7443">
              <w:rPr>
                <w:rFonts w:eastAsia="Arial MT"/>
                <w:spacing w:val="-4"/>
                <w:sz w:val="18"/>
                <w:szCs w:val="18"/>
              </w:rPr>
              <w:t xml:space="preserve"> </w:t>
            </w:r>
            <w:r w:rsidRPr="00FC7443">
              <w:rPr>
                <w:rFonts w:eastAsia="Arial MT"/>
                <w:sz w:val="18"/>
                <w:szCs w:val="18"/>
              </w:rPr>
              <w:t>System</w:t>
            </w:r>
            <w:r w:rsidRPr="00FC7443">
              <w:rPr>
                <w:rFonts w:eastAsia="Arial MT"/>
                <w:spacing w:val="1"/>
                <w:sz w:val="18"/>
                <w:szCs w:val="18"/>
              </w:rPr>
              <w:t xml:space="preserve"> </w:t>
            </w:r>
            <w:r w:rsidRPr="00FC7443">
              <w:rPr>
                <w:rFonts w:eastAsia="Arial MT"/>
                <w:sz w:val="18"/>
                <w:szCs w:val="18"/>
              </w:rPr>
              <w:t>Measure</w:t>
            </w:r>
          </w:p>
        </w:tc>
      </w:tr>
      <w:tr w:rsidR="00FC7443" w:rsidRPr="00FC7443" w14:paraId="79DFBA9C" w14:textId="77777777" w:rsidTr="00703E0A">
        <w:trPr>
          <w:trHeight w:val="631"/>
        </w:trPr>
        <w:tc>
          <w:tcPr>
            <w:tcW w:w="435" w:type="pct"/>
            <w:vMerge/>
            <w:tcBorders>
              <w:top w:val="nil"/>
            </w:tcBorders>
          </w:tcPr>
          <w:p w14:paraId="61091246" w14:textId="77777777" w:rsidR="00FC7443" w:rsidRPr="00FC7443" w:rsidRDefault="00FC7443" w:rsidP="00FC7443">
            <w:pPr>
              <w:widowControl w:val="0"/>
              <w:autoSpaceDE w:val="0"/>
              <w:autoSpaceDN w:val="0"/>
              <w:rPr>
                <w:rFonts w:eastAsia="Arial MT"/>
                <w:sz w:val="18"/>
                <w:szCs w:val="18"/>
              </w:rPr>
            </w:pPr>
          </w:p>
        </w:tc>
        <w:tc>
          <w:tcPr>
            <w:tcW w:w="913" w:type="pct"/>
            <w:vMerge/>
            <w:tcBorders>
              <w:top w:val="nil"/>
            </w:tcBorders>
          </w:tcPr>
          <w:p w14:paraId="340EF341"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3C96C6B3" w14:textId="77777777" w:rsidR="00FC7443" w:rsidRPr="00FC7443" w:rsidRDefault="00FC7443" w:rsidP="00FC7443">
            <w:pPr>
              <w:widowControl w:val="0"/>
              <w:autoSpaceDE w:val="0"/>
              <w:autoSpaceDN w:val="0"/>
              <w:rPr>
                <w:rFonts w:eastAsia="Arial MT"/>
                <w:sz w:val="18"/>
                <w:szCs w:val="18"/>
              </w:rPr>
            </w:pPr>
          </w:p>
        </w:tc>
        <w:tc>
          <w:tcPr>
            <w:tcW w:w="2388" w:type="pct"/>
          </w:tcPr>
          <w:p w14:paraId="7F51A2CE"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National</w:t>
            </w:r>
            <w:r w:rsidRPr="00FC7443">
              <w:rPr>
                <w:rFonts w:eastAsia="Arial MT"/>
                <w:spacing w:val="-3"/>
                <w:sz w:val="18"/>
                <w:szCs w:val="18"/>
              </w:rPr>
              <w:t xml:space="preserve"> </w:t>
            </w:r>
            <w:r w:rsidRPr="00FC7443">
              <w:rPr>
                <w:rFonts w:eastAsia="Arial MT"/>
                <w:sz w:val="18"/>
                <w:szCs w:val="18"/>
              </w:rPr>
              <w:t>Agricultural</w:t>
            </w:r>
            <w:r w:rsidRPr="00FC7443">
              <w:rPr>
                <w:rFonts w:eastAsia="Arial MT"/>
                <w:spacing w:val="-5"/>
                <w:sz w:val="18"/>
                <w:szCs w:val="18"/>
              </w:rPr>
              <w:t xml:space="preserve"> </w:t>
            </w:r>
            <w:r w:rsidRPr="00FC7443">
              <w:rPr>
                <w:rFonts w:eastAsia="Arial MT"/>
                <w:sz w:val="18"/>
                <w:szCs w:val="18"/>
              </w:rPr>
              <w:t>Information</w:t>
            </w:r>
            <w:r w:rsidRPr="00FC7443">
              <w:rPr>
                <w:rFonts w:eastAsia="Arial MT"/>
                <w:spacing w:val="-4"/>
                <w:sz w:val="18"/>
                <w:szCs w:val="18"/>
              </w:rPr>
              <w:t xml:space="preserve"> </w:t>
            </w:r>
            <w:r w:rsidRPr="00FC7443">
              <w:rPr>
                <w:rFonts w:eastAsia="Arial MT"/>
                <w:sz w:val="18"/>
                <w:szCs w:val="18"/>
              </w:rPr>
              <w:t>Management</w:t>
            </w:r>
            <w:r w:rsidRPr="00FC7443">
              <w:rPr>
                <w:rFonts w:eastAsia="Arial MT"/>
                <w:spacing w:val="-3"/>
                <w:sz w:val="18"/>
                <w:szCs w:val="18"/>
              </w:rPr>
              <w:t xml:space="preserve"> </w:t>
            </w:r>
            <w:r w:rsidRPr="00FC7443">
              <w:rPr>
                <w:rFonts w:eastAsia="Arial MT"/>
                <w:sz w:val="18"/>
                <w:szCs w:val="18"/>
              </w:rPr>
              <w:t>System</w:t>
            </w:r>
            <w:r w:rsidRPr="00FC7443">
              <w:rPr>
                <w:rFonts w:eastAsia="Arial MT"/>
                <w:spacing w:val="-2"/>
                <w:sz w:val="18"/>
                <w:szCs w:val="18"/>
              </w:rPr>
              <w:t xml:space="preserve"> </w:t>
            </w:r>
            <w:r w:rsidRPr="00FC7443">
              <w:rPr>
                <w:rFonts w:eastAsia="Arial MT"/>
                <w:sz w:val="18"/>
                <w:szCs w:val="18"/>
              </w:rPr>
              <w:t>Measure</w:t>
            </w:r>
          </w:p>
        </w:tc>
      </w:tr>
      <w:tr w:rsidR="00FC7443" w:rsidRPr="00FC7443" w14:paraId="3FDF283E" w14:textId="77777777" w:rsidTr="00703E0A">
        <w:trPr>
          <w:trHeight w:val="278"/>
        </w:trPr>
        <w:tc>
          <w:tcPr>
            <w:tcW w:w="435" w:type="pct"/>
            <w:vMerge w:val="restart"/>
          </w:tcPr>
          <w:p w14:paraId="1706E397"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w w:val="99"/>
                <w:sz w:val="18"/>
                <w:szCs w:val="18"/>
              </w:rPr>
              <w:t>5</w:t>
            </w:r>
          </w:p>
        </w:tc>
        <w:tc>
          <w:tcPr>
            <w:tcW w:w="913" w:type="pct"/>
            <w:vMerge w:val="restart"/>
          </w:tcPr>
          <w:p w14:paraId="7E55E780" w14:textId="77777777" w:rsidR="00FC7443" w:rsidRPr="00FC7443" w:rsidRDefault="00FC7443" w:rsidP="00FC7443">
            <w:pPr>
              <w:widowControl w:val="0"/>
              <w:autoSpaceDE w:val="0"/>
              <w:autoSpaceDN w:val="0"/>
              <w:ind w:left="107" w:right="112"/>
              <w:rPr>
                <w:rFonts w:eastAsia="Arial MT"/>
                <w:sz w:val="18"/>
                <w:szCs w:val="18"/>
              </w:rPr>
            </w:pPr>
            <w:r w:rsidRPr="00FC7443">
              <w:rPr>
                <w:rFonts w:eastAsia="Arial MT"/>
                <w:sz w:val="18"/>
                <w:szCs w:val="18"/>
              </w:rPr>
              <w:t>Food and</w:t>
            </w:r>
            <w:r w:rsidRPr="00FC7443">
              <w:rPr>
                <w:rFonts w:eastAsia="Arial MT"/>
                <w:spacing w:val="1"/>
                <w:sz w:val="18"/>
                <w:szCs w:val="18"/>
              </w:rPr>
              <w:t xml:space="preserve"> </w:t>
            </w:r>
            <w:r w:rsidRPr="00FC7443">
              <w:rPr>
                <w:rFonts w:eastAsia="Arial MT"/>
                <w:sz w:val="18"/>
                <w:szCs w:val="18"/>
              </w:rPr>
              <w:t>Nutrition</w:t>
            </w:r>
            <w:r w:rsidRPr="00FC7443">
              <w:rPr>
                <w:rFonts w:eastAsia="Arial MT"/>
                <w:spacing w:val="1"/>
                <w:sz w:val="18"/>
                <w:szCs w:val="18"/>
              </w:rPr>
              <w:t xml:space="preserve"> </w:t>
            </w:r>
            <w:r w:rsidRPr="00FC7443">
              <w:rPr>
                <w:rFonts w:eastAsia="Arial MT"/>
                <w:sz w:val="18"/>
                <w:szCs w:val="18"/>
              </w:rPr>
              <w:t>Security</w:t>
            </w:r>
            <w:r w:rsidRPr="00FC7443">
              <w:rPr>
                <w:rFonts w:eastAsia="Arial MT"/>
                <w:spacing w:val="-14"/>
                <w:sz w:val="18"/>
                <w:szCs w:val="18"/>
              </w:rPr>
              <w:t xml:space="preserve"> </w:t>
            </w:r>
            <w:r w:rsidRPr="00FC7443">
              <w:rPr>
                <w:rFonts w:eastAsia="Arial MT"/>
                <w:sz w:val="18"/>
                <w:szCs w:val="18"/>
              </w:rPr>
              <w:t>Facility (FNS)</w:t>
            </w:r>
          </w:p>
        </w:tc>
        <w:tc>
          <w:tcPr>
            <w:tcW w:w="1264" w:type="pct"/>
            <w:vMerge w:val="restart"/>
          </w:tcPr>
          <w:p w14:paraId="409F1CED"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Regional</w:t>
            </w:r>
            <w:r w:rsidRPr="00FC7443">
              <w:rPr>
                <w:rFonts w:eastAsia="Arial MT"/>
                <w:spacing w:val="-3"/>
                <w:sz w:val="18"/>
                <w:szCs w:val="18"/>
              </w:rPr>
              <w:t xml:space="preserve"> </w:t>
            </w:r>
            <w:r w:rsidRPr="00FC7443">
              <w:rPr>
                <w:rFonts w:eastAsia="Arial MT"/>
                <w:sz w:val="18"/>
                <w:szCs w:val="18"/>
              </w:rPr>
              <w:t>Food</w:t>
            </w:r>
            <w:r w:rsidRPr="00FC7443">
              <w:rPr>
                <w:rFonts w:eastAsia="Arial MT"/>
                <w:spacing w:val="-1"/>
                <w:sz w:val="18"/>
                <w:szCs w:val="18"/>
              </w:rPr>
              <w:t xml:space="preserve"> </w:t>
            </w:r>
            <w:r w:rsidRPr="00FC7443">
              <w:rPr>
                <w:rFonts w:eastAsia="Arial MT"/>
                <w:sz w:val="18"/>
                <w:szCs w:val="18"/>
              </w:rPr>
              <w:t>Reserve</w:t>
            </w:r>
            <w:r w:rsidRPr="00FC7443">
              <w:rPr>
                <w:rFonts w:eastAsia="Arial MT"/>
                <w:spacing w:val="-6"/>
                <w:sz w:val="18"/>
                <w:szCs w:val="18"/>
              </w:rPr>
              <w:t xml:space="preserve"> </w:t>
            </w:r>
            <w:r w:rsidRPr="00FC7443">
              <w:rPr>
                <w:rFonts w:eastAsia="Arial MT"/>
                <w:sz w:val="18"/>
                <w:szCs w:val="18"/>
              </w:rPr>
              <w:t>Window</w:t>
            </w:r>
          </w:p>
        </w:tc>
        <w:tc>
          <w:tcPr>
            <w:tcW w:w="2388" w:type="pct"/>
          </w:tcPr>
          <w:p w14:paraId="33257AA7"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The</w:t>
            </w:r>
            <w:r w:rsidRPr="00FC7443">
              <w:rPr>
                <w:rFonts w:eastAsia="Arial MT"/>
                <w:spacing w:val="-3"/>
                <w:sz w:val="18"/>
                <w:szCs w:val="18"/>
              </w:rPr>
              <w:t xml:space="preserve"> </w:t>
            </w:r>
            <w:r w:rsidRPr="00FC7443">
              <w:rPr>
                <w:rFonts w:eastAsia="Arial MT"/>
                <w:sz w:val="18"/>
                <w:szCs w:val="18"/>
              </w:rPr>
              <w:t>Regional</w:t>
            </w:r>
            <w:r w:rsidRPr="00FC7443">
              <w:rPr>
                <w:rFonts w:eastAsia="Arial MT"/>
                <w:spacing w:val="-3"/>
                <w:sz w:val="18"/>
                <w:szCs w:val="18"/>
              </w:rPr>
              <w:t xml:space="preserve"> </w:t>
            </w:r>
            <w:r w:rsidRPr="00FC7443">
              <w:rPr>
                <w:rFonts w:eastAsia="Arial MT"/>
                <w:sz w:val="18"/>
                <w:szCs w:val="18"/>
              </w:rPr>
              <w:t>Physical</w:t>
            </w:r>
            <w:r w:rsidRPr="00FC7443">
              <w:rPr>
                <w:rFonts w:eastAsia="Arial MT"/>
                <w:spacing w:val="-3"/>
                <w:sz w:val="18"/>
                <w:szCs w:val="18"/>
              </w:rPr>
              <w:t xml:space="preserve"> </w:t>
            </w:r>
            <w:r w:rsidRPr="00FC7443">
              <w:rPr>
                <w:rFonts w:eastAsia="Arial MT"/>
                <w:sz w:val="18"/>
                <w:szCs w:val="18"/>
              </w:rPr>
              <w:t>Food</w:t>
            </w:r>
            <w:r w:rsidRPr="00FC7443">
              <w:rPr>
                <w:rFonts w:eastAsia="Arial MT"/>
                <w:spacing w:val="-3"/>
                <w:sz w:val="18"/>
                <w:szCs w:val="18"/>
              </w:rPr>
              <w:t xml:space="preserve"> </w:t>
            </w:r>
            <w:r w:rsidRPr="00FC7443">
              <w:rPr>
                <w:rFonts w:eastAsia="Arial MT"/>
                <w:sz w:val="18"/>
                <w:szCs w:val="18"/>
              </w:rPr>
              <w:t>Reserve</w:t>
            </w:r>
            <w:r w:rsidRPr="00FC7443">
              <w:rPr>
                <w:rFonts w:eastAsia="Arial MT"/>
                <w:spacing w:val="-2"/>
                <w:sz w:val="18"/>
                <w:szCs w:val="18"/>
              </w:rPr>
              <w:t xml:space="preserve"> </w:t>
            </w:r>
            <w:r w:rsidRPr="00FC7443">
              <w:rPr>
                <w:rFonts w:eastAsia="Arial MT"/>
                <w:sz w:val="18"/>
                <w:szCs w:val="18"/>
              </w:rPr>
              <w:t>Measure</w:t>
            </w:r>
          </w:p>
        </w:tc>
      </w:tr>
      <w:tr w:rsidR="00FC7443" w:rsidRPr="00FC7443" w14:paraId="7FBA410A" w14:textId="77777777" w:rsidTr="00703E0A">
        <w:trPr>
          <w:trHeight w:val="278"/>
        </w:trPr>
        <w:tc>
          <w:tcPr>
            <w:tcW w:w="435" w:type="pct"/>
            <w:vMerge/>
          </w:tcPr>
          <w:p w14:paraId="6F17A89D" w14:textId="77777777" w:rsidR="00FC7443" w:rsidRPr="00FC7443" w:rsidRDefault="00FC7443" w:rsidP="00FC7443">
            <w:pPr>
              <w:widowControl w:val="0"/>
              <w:autoSpaceDE w:val="0"/>
              <w:autoSpaceDN w:val="0"/>
              <w:rPr>
                <w:rFonts w:eastAsia="Arial MT"/>
                <w:sz w:val="18"/>
                <w:szCs w:val="18"/>
              </w:rPr>
            </w:pPr>
          </w:p>
        </w:tc>
        <w:tc>
          <w:tcPr>
            <w:tcW w:w="913" w:type="pct"/>
            <w:vMerge/>
          </w:tcPr>
          <w:p w14:paraId="79AC83EC"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tcBorders>
          </w:tcPr>
          <w:p w14:paraId="6A4DDC5C" w14:textId="77777777" w:rsidR="00FC7443" w:rsidRPr="00FC7443" w:rsidRDefault="00FC7443" w:rsidP="00FC7443">
            <w:pPr>
              <w:widowControl w:val="0"/>
              <w:autoSpaceDE w:val="0"/>
              <w:autoSpaceDN w:val="0"/>
              <w:rPr>
                <w:rFonts w:eastAsia="Arial MT"/>
                <w:sz w:val="18"/>
                <w:szCs w:val="18"/>
              </w:rPr>
            </w:pPr>
          </w:p>
        </w:tc>
        <w:tc>
          <w:tcPr>
            <w:tcW w:w="2388" w:type="pct"/>
          </w:tcPr>
          <w:p w14:paraId="480B975A"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The</w:t>
            </w:r>
            <w:r w:rsidRPr="00FC7443">
              <w:rPr>
                <w:rFonts w:eastAsia="Arial MT"/>
                <w:spacing w:val="-3"/>
                <w:sz w:val="18"/>
                <w:szCs w:val="18"/>
              </w:rPr>
              <w:t xml:space="preserve"> </w:t>
            </w:r>
            <w:r w:rsidRPr="00FC7443">
              <w:rPr>
                <w:rFonts w:eastAsia="Arial MT"/>
                <w:sz w:val="18"/>
                <w:szCs w:val="18"/>
              </w:rPr>
              <w:t>Regional</w:t>
            </w:r>
            <w:r w:rsidRPr="00FC7443">
              <w:rPr>
                <w:rFonts w:eastAsia="Arial MT"/>
                <w:spacing w:val="-3"/>
                <w:sz w:val="18"/>
                <w:szCs w:val="18"/>
              </w:rPr>
              <w:t xml:space="preserve"> </w:t>
            </w:r>
            <w:r w:rsidRPr="00FC7443">
              <w:rPr>
                <w:rFonts w:eastAsia="Arial MT"/>
                <w:sz w:val="18"/>
                <w:szCs w:val="18"/>
              </w:rPr>
              <w:t>Financial</w:t>
            </w:r>
            <w:r w:rsidRPr="00FC7443">
              <w:rPr>
                <w:rFonts w:eastAsia="Arial MT"/>
                <w:spacing w:val="-2"/>
                <w:sz w:val="18"/>
                <w:szCs w:val="18"/>
              </w:rPr>
              <w:t xml:space="preserve"> </w:t>
            </w:r>
            <w:r w:rsidRPr="00FC7443">
              <w:rPr>
                <w:rFonts w:eastAsia="Arial MT"/>
                <w:sz w:val="18"/>
                <w:szCs w:val="18"/>
              </w:rPr>
              <w:t>Food</w:t>
            </w:r>
            <w:r w:rsidRPr="00FC7443">
              <w:rPr>
                <w:rFonts w:eastAsia="Arial MT"/>
                <w:spacing w:val="-3"/>
                <w:sz w:val="18"/>
                <w:szCs w:val="18"/>
              </w:rPr>
              <w:t xml:space="preserve"> </w:t>
            </w:r>
            <w:r w:rsidRPr="00FC7443">
              <w:rPr>
                <w:rFonts w:eastAsia="Arial MT"/>
                <w:sz w:val="18"/>
                <w:szCs w:val="18"/>
              </w:rPr>
              <w:t>Reserve</w:t>
            </w:r>
            <w:r w:rsidRPr="00FC7443">
              <w:rPr>
                <w:rFonts w:eastAsia="Arial MT"/>
                <w:spacing w:val="-2"/>
                <w:sz w:val="18"/>
                <w:szCs w:val="18"/>
              </w:rPr>
              <w:t xml:space="preserve"> </w:t>
            </w:r>
            <w:r w:rsidRPr="00FC7443">
              <w:rPr>
                <w:rFonts w:eastAsia="Arial MT"/>
                <w:sz w:val="18"/>
                <w:szCs w:val="18"/>
              </w:rPr>
              <w:t>Measure</w:t>
            </w:r>
          </w:p>
        </w:tc>
      </w:tr>
      <w:tr w:rsidR="00FC7443" w:rsidRPr="00FC7443" w14:paraId="5B36D6AC" w14:textId="77777777" w:rsidTr="00703E0A">
        <w:trPr>
          <w:trHeight w:val="249"/>
        </w:trPr>
        <w:tc>
          <w:tcPr>
            <w:tcW w:w="435" w:type="pct"/>
            <w:vMerge/>
          </w:tcPr>
          <w:p w14:paraId="275E2BAC" w14:textId="77777777" w:rsidR="00FC7443" w:rsidRPr="00FC7443" w:rsidRDefault="00FC7443" w:rsidP="00FC7443">
            <w:pPr>
              <w:widowControl w:val="0"/>
              <w:autoSpaceDE w:val="0"/>
              <w:autoSpaceDN w:val="0"/>
              <w:rPr>
                <w:rFonts w:eastAsia="Arial MT"/>
                <w:sz w:val="18"/>
                <w:szCs w:val="18"/>
              </w:rPr>
            </w:pPr>
          </w:p>
        </w:tc>
        <w:tc>
          <w:tcPr>
            <w:tcW w:w="913" w:type="pct"/>
            <w:vMerge/>
          </w:tcPr>
          <w:p w14:paraId="62BE35E1" w14:textId="77777777" w:rsidR="00FC7443" w:rsidRPr="00FC7443" w:rsidRDefault="00FC7443" w:rsidP="00FC7443">
            <w:pPr>
              <w:widowControl w:val="0"/>
              <w:autoSpaceDE w:val="0"/>
              <w:autoSpaceDN w:val="0"/>
              <w:rPr>
                <w:rFonts w:eastAsia="Arial MT"/>
                <w:sz w:val="18"/>
                <w:szCs w:val="18"/>
              </w:rPr>
            </w:pPr>
          </w:p>
        </w:tc>
        <w:tc>
          <w:tcPr>
            <w:tcW w:w="1264" w:type="pct"/>
            <w:vMerge w:val="restart"/>
          </w:tcPr>
          <w:p w14:paraId="3625F51F"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Disaster</w:t>
            </w:r>
            <w:r w:rsidRPr="00FC7443">
              <w:rPr>
                <w:rFonts w:eastAsia="Arial MT"/>
                <w:spacing w:val="-3"/>
                <w:sz w:val="18"/>
                <w:szCs w:val="18"/>
              </w:rPr>
              <w:t xml:space="preserve"> </w:t>
            </w:r>
            <w:r w:rsidRPr="00FC7443">
              <w:rPr>
                <w:rFonts w:eastAsia="Arial MT"/>
                <w:sz w:val="18"/>
                <w:szCs w:val="18"/>
              </w:rPr>
              <w:t>Preparedness</w:t>
            </w:r>
            <w:r w:rsidRPr="00FC7443">
              <w:rPr>
                <w:rFonts w:eastAsia="Arial MT"/>
                <w:spacing w:val="-7"/>
                <w:sz w:val="18"/>
                <w:szCs w:val="18"/>
              </w:rPr>
              <w:t xml:space="preserve"> </w:t>
            </w:r>
            <w:r w:rsidRPr="00FC7443">
              <w:rPr>
                <w:rFonts w:eastAsia="Arial MT"/>
                <w:sz w:val="18"/>
                <w:szCs w:val="18"/>
              </w:rPr>
              <w:t>Window</w:t>
            </w:r>
          </w:p>
        </w:tc>
        <w:tc>
          <w:tcPr>
            <w:tcW w:w="2388" w:type="pct"/>
          </w:tcPr>
          <w:p w14:paraId="69396DD1"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Early</w:t>
            </w:r>
            <w:r w:rsidRPr="00FC7443">
              <w:rPr>
                <w:rFonts w:eastAsia="Arial MT"/>
                <w:spacing w:val="-8"/>
                <w:sz w:val="18"/>
                <w:szCs w:val="18"/>
              </w:rPr>
              <w:t xml:space="preserve"> </w:t>
            </w:r>
            <w:r w:rsidRPr="00FC7443">
              <w:rPr>
                <w:rFonts w:eastAsia="Arial MT"/>
                <w:sz w:val="18"/>
                <w:szCs w:val="18"/>
              </w:rPr>
              <w:t>Warning</w:t>
            </w:r>
            <w:r w:rsidRPr="00FC7443">
              <w:rPr>
                <w:rFonts w:eastAsia="Arial MT"/>
                <w:spacing w:val="-2"/>
                <w:sz w:val="18"/>
                <w:szCs w:val="18"/>
              </w:rPr>
              <w:t xml:space="preserve"> </w:t>
            </w:r>
            <w:r w:rsidRPr="00FC7443">
              <w:rPr>
                <w:rFonts w:eastAsia="Arial MT"/>
                <w:sz w:val="18"/>
                <w:szCs w:val="18"/>
              </w:rPr>
              <w:t>– Vulnerability</w:t>
            </w:r>
            <w:r w:rsidRPr="00FC7443">
              <w:rPr>
                <w:rFonts w:eastAsia="Arial MT"/>
                <w:spacing w:val="-3"/>
                <w:sz w:val="18"/>
                <w:szCs w:val="18"/>
              </w:rPr>
              <w:t xml:space="preserve"> </w:t>
            </w:r>
            <w:r w:rsidRPr="00FC7443">
              <w:rPr>
                <w:rFonts w:eastAsia="Arial MT"/>
                <w:sz w:val="18"/>
                <w:szCs w:val="18"/>
              </w:rPr>
              <w:t>Assessment</w:t>
            </w:r>
            <w:r w:rsidRPr="00FC7443">
              <w:rPr>
                <w:rFonts w:eastAsia="Arial MT"/>
                <w:spacing w:val="-2"/>
                <w:sz w:val="18"/>
                <w:szCs w:val="18"/>
              </w:rPr>
              <w:t xml:space="preserve"> </w:t>
            </w:r>
            <w:r w:rsidRPr="00FC7443">
              <w:rPr>
                <w:rFonts w:eastAsia="Arial MT"/>
                <w:sz w:val="18"/>
                <w:szCs w:val="18"/>
              </w:rPr>
              <w:t>Measure</w:t>
            </w:r>
          </w:p>
        </w:tc>
      </w:tr>
      <w:tr w:rsidR="00FC7443" w:rsidRPr="00FC7443" w14:paraId="204364F8" w14:textId="77777777" w:rsidTr="00703E0A">
        <w:trPr>
          <w:trHeight w:val="285"/>
        </w:trPr>
        <w:tc>
          <w:tcPr>
            <w:tcW w:w="435" w:type="pct"/>
            <w:vMerge/>
          </w:tcPr>
          <w:p w14:paraId="61D665F7" w14:textId="77777777" w:rsidR="00FC7443" w:rsidRPr="00FC7443" w:rsidRDefault="00FC7443" w:rsidP="00FC7443">
            <w:pPr>
              <w:widowControl w:val="0"/>
              <w:autoSpaceDE w:val="0"/>
              <w:autoSpaceDN w:val="0"/>
              <w:rPr>
                <w:rFonts w:eastAsia="Arial MT"/>
                <w:sz w:val="18"/>
                <w:szCs w:val="18"/>
              </w:rPr>
            </w:pPr>
          </w:p>
        </w:tc>
        <w:tc>
          <w:tcPr>
            <w:tcW w:w="913" w:type="pct"/>
            <w:vMerge/>
          </w:tcPr>
          <w:p w14:paraId="79129AA1" w14:textId="77777777" w:rsidR="00FC7443" w:rsidRPr="00FC7443" w:rsidRDefault="00FC7443" w:rsidP="00FC7443">
            <w:pPr>
              <w:widowControl w:val="0"/>
              <w:autoSpaceDE w:val="0"/>
              <w:autoSpaceDN w:val="0"/>
              <w:rPr>
                <w:rFonts w:eastAsia="Arial MT"/>
                <w:sz w:val="18"/>
                <w:szCs w:val="18"/>
              </w:rPr>
            </w:pPr>
          </w:p>
        </w:tc>
        <w:tc>
          <w:tcPr>
            <w:tcW w:w="1264" w:type="pct"/>
            <w:vMerge/>
            <w:tcBorders>
              <w:top w:val="nil"/>
              <w:bottom w:val="single" w:sz="4" w:space="0" w:color="auto"/>
            </w:tcBorders>
          </w:tcPr>
          <w:p w14:paraId="59C313E3" w14:textId="77777777" w:rsidR="00FC7443" w:rsidRPr="00FC7443" w:rsidRDefault="00FC7443" w:rsidP="00FC7443">
            <w:pPr>
              <w:widowControl w:val="0"/>
              <w:autoSpaceDE w:val="0"/>
              <w:autoSpaceDN w:val="0"/>
              <w:rPr>
                <w:rFonts w:eastAsia="Arial MT"/>
                <w:sz w:val="18"/>
                <w:szCs w:val="18"/>
              </w:rPr>
            </w:pPr>
          </w:p>
        </w:tc>
        <w:tc>
          <w:tcPr>
            <w:tcW w:w="2388" w:type="pct"/>
          </w:tcPr>
          <w:p w14:paraId="2BDEDFFB"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Disaster</w:t>
            </w:r>
            <w:r w:rsidRPr="00FC7443">
              <w:rPr>
                <w:rFonts w:eastAsia="Arial MT"/>
                <w:spacing w:val="-3"/>
                <w:sz w:val="18"/>
                <w:szCs w:val="18"/>
              </w:rPr>
              <w:t xml:space="preserve"> </w:t>
            </w:r>
            <w:r w:rsidRPr="00FC7443">
              <w:rPr>
                <w:rFonts w:eastAsia="Arial MT"/>
                <w:sz w:val="18"/>
                <w:szCs w:val="18"/>
              </w:rPr>
              <w:t>Response</w:t>
            </w:r>
            <w:r w:rsidRPr="00FC7443">
              <w:rPr>
                <w:rFonts w:eastAsia="Arial MT"/>
                <w:spacing w:val="-1"/>
                <w:sz w:val="18"/>
                <w:szCs w:val="18"/>
              </w:rPr>
              <w:t xml:space="preserve"> </w:t>
            </w:r>
            <w:r w:rsidRPr="00FC7443">
              <w:rPr>
                <w:rFonts w:eastAsia="Arial MT"/>
                <w:sz w:val="18"/>
                <w:szCs w:val="18"/>
              </w:rPr>
              <w:t>and</w:t>
            </w:r>
            <w:r w:rsidRPr="00FC7443">
              <w:rPr>
                <w:rFonts w:eastAsia="Arial MT"/>
                <w:spacing w:val="-1"/>
                <w:sz w:val="18"/>
                <w:szCs w:val="18"/>
              </w:rPr>
              <w:t xml:space="preserve"> </w:t>
            </w:r>
            <w:r w:rsidRPr="00FC7443">
              <w:rPr>
                <w:rFonts w:eastAsia="Arial MT"/>
                <w:sz w:val="18"/>
                <w:szCs w:val="18"/>
              </w:rPr>
              <w:t>Recovery</w:t>
            </w:r>
            <w:r w:rsidRPr="00FC7443">
              <w:rPr>
                <w:rFonts w:eastAsia="Arial MT"/>
                <w:spacing w:val="-4"/>
                <w:sz w:val="18"/>
                <w:szCs w:val="18"/>
              </w:rPr>
              <w:t xml:space="preserve"> </w:t>
            </w:r>
            <w:r w:rsidRPr="00FC7443">
              <w:rPr>
                <w:rFonts w:eastAsia="Arial MT"/>
                <w:sz w:val="18"/>
                <w:szCs w:val="18"/>
              </w:rPr>
              <w:t>Measure</w:t>
            </w:r>
          </w:p>
        </w:tc>
      </w:tr>
      <w:tr w:rsidR="00FC7443" w:rsidRPr="00FC7443" w14:paraId="4744E400" w14:textId="77777777" w:rsidTr="00703E0A">
        <w:trPr>
          <w:trHeight w:val="285"/>
        </w:trPr>
        <w:tc>
          <w:tcPr>
            <w:tcW w:w="435" w:type="pct"/>
            <w:vMerge/>
          </w:tcPr>
          <w:p w14:paraId="54854E31" w14:textId="77777777" w:rsidR="00FC7443" w:rsidRPr="00FC7443" w:rsidRDefault="00FC7443" w:rsidP="00FC7443">
            <w:pPr>
              <w:widowControl w:val="0"/>
              <w:autoSpaceDE w:val="0"/>
              <w:autoSpaceDN w:val="0"/>
              <w:rPr>
                <w:rFonts w:eastAsia="Arial MT"/>
                <w:sz w:val="18"/>
                <w:szCs w:val="18"/>
              </w:rPr>
            </w:pPr>
          </w:p>
        </w:tc>
        <w:tc>
          <w:tcPr>
            <w:tcW w:w="913" w:type="pct"/>
            <w:vMerge/>
          </w:tcPr>
          <w:p w14:paraId="19158E50" w14:textId="77777777" w:rsidR="00FC7443" w:rsidRPr="00FC7443" w:rsidRDefault="00FC7443" w:rsidP="00FC7443">
            <w:pPr>
              <w:widowControl w:val="0"/>
              <w:autoSpaceDE w:val="0"/>
              <w:autoSpaceDN w:val="0"/>
              <w:rPr>
                <w:rFonts w:eastAsia="Arial MT"/>
                <w:sz w:val="18"/>
                <w:szCs w:val="18"/>
              </w:rPr>
            </w:pPr>
          </w:p>
        </w:tc>
        <w:tc>
          <w:tcPr>
            <w:tcW w:w="1264" w:type="pct"/>
            <w:vMerge w:val="restart"/>
            <w:tcBorders>
              <w:top w:val="single" w:sz="4" w:space="0" w:color="auto"/>
              <w:right w:val="single" w:sz="4" w:space="0" w:color="auto"/>
            </w:tcBorders>
          </w:tcPr>
          <w:p w14:paraId="6B0144BD"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Regional Food and Nutrition Window.</w:t>
            </w:r>
          </w:p>
        </w:tc>
        <w:tc>
          <w:tcPr>
            <w:tcW w:w="2388" w:type="pct"/>
            <w:tcBorders>
              <w:left w:val="single" w:sz="4" w:space="0" w:color="auto"/>
            </w:tcBorders>
          </w:tcPr>
          <w:p w14:paraId="2AB6F0E9"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Food</w:t>
            </w:r>
            <w:r w:rsidRPr="00FC7443">
              <w:rPr>
                <w:spacing w:val="-2"/>
                <w:sz w:val="20"/>
                <w:szCs w:val="20"/>
                <w:lang w:val="en-GB" w:eastAsia="en-GB"/>
              </w:rPr>
              <w:t xml:space="preserve"> </w:t>
            </w:r>
            <w:r w:rsidRPr="00FC7443">
              <w:rPr>
                <w:sz w:val="20"/>
                <w:szCs w:val="20"/>
                <w:lang w:val="en-GB" w:eastAsia="en-GB"/>
              </w:rPr>
              <w:t>Availability,</w:t>
            </w:r>
            <w:r w:rsidRPr="00FC7443">
              <w:rPr>
                <w:spacing w:val="-2"/>
                <w:sz w:val="20"/>
                <w:szCs w:val="20"/>
                <w:lang w:val="en-GB" w:eastAsia="en-GB"/>
              </w:rPr>
              <w:t xml:space="preserve"> </w:t>
            </w:r>
            <w:r w:rsidRPr="00FC7443">
              <w:rPr>
                <w:sz w:val="20"/>
                <w:szCs w:val="20"/>
                <w:lang w:val="en-GB" w:eastAsia="en-GB"/>
              </w:rPr>
              <w:t>Access</w:t>
            </w:r>
            <w:r w:rsidRPr="00FC7443">
              <w:rPr>
                <w:spacing w:val="-3"/>
                <w:sz w:val="20"/>
                <w:szCs w:val="20"/>
                <w:lang w:val="en-GB" w:eastAsia="en-GB"/>
              </w:rPr>
              <w:t xml:space="preserve"> </w:t>
            </w:r>
            <w:r w:rsidRPr="00FC7443">
              <w:rPr>
                <w:sz w:val="20"/>
                <w:szCs w:val="20"/>
                <w:lang w:val="en-GB" w:eastAsia="en-GB"/>
              </w:rPr>
              <w:t>and</w:t>
            </w:r>
            <w:r w:rsidRPr="00FC7443">
              <w:rPr>
                <w:spacing w:val="-3"/>
                <w:sz w:val="20"/>
                <w:szCs w:val="20"/>
                <w:lang w:val="en-GB" w:eastAsia="en-GB"/>
              </w:rPr>
              <w:t xml:space="preserve"> </w:t>
            </w:r>
            <w:r w:rsidRPr="00FC7443">
              <w:rPr>
                <w:sz w:val="20"/>
                <w:szCs w:val="20"/>
                <w:lang w:val="en-GB" w:eastAsia="en-GB"/>
              </w:rPr>
              <w:t>Utilisation</w:t>
            </w:r>
            <w:r w:rsidRPr="00FC7443">
              <w:rPr>
                <w:spacing w:val="-2"/>
                <w:sz w:val="20"/>
                <w:szCs w:val="20"/>
                <w:lang w:val="en-GB" w:eastAsia="en-GB"/>
              </w:rPr>
              <w:t xml:space="preserve"> </w:t>
            </w:r>
            <w:r w:rsidRPr="00FC7443">
              <w:rPr>
                <w:sz w:val="20"/>
                <w:szCs w:val="20"/>
                <w:lang w:val="en-GB" w:eastAsia="en-GB"/>
              </w:rPr>
              <w:t>Measure</w:t>
            </w:r>
          </w:p>
        </w:tc>
      </w:tr>
      <w:tr w:rsidR="00FC7443" w:rsidRPr="00FC7443" w14:paraId="6C23DC62" w14:textId="77777777" w:rsidTr="00703E0A">
        <w:trPr>
          <w:trHeight w:val="285"/>
        </w:trPr>
        <w:tc>
          <w:tcPr>
            <w:tcW w:w="435" w:type="pct"/>
            <w:vMerge/>
          </w:tcPr>
          <w:p w14:paraId="38EBA72C" w14:textId="77777777" w:rsidR="00FC7443" w:rsidRPr="00FC7443" w:rsidRDefault="00FC7443" w:rsidP="00FC7443">
            <w:pPr>
              <w:widowControl w:val="0"/>
              <w:autoSpaceDE w:val="0"/>
              <w:autoSpaceDN w:val="0"/>
              <w:rPr>
                <w:rFonts w:eastAsia="Arial MT"/>
                <w:sz w:val="18"/>
                <w:szCs w:val="18"/>
              </w:rPr>
            </w:pPr>
          </w:p>
        </w:tc>
        <w:tc>
          <w:tcPr>
            <w:tcW w:w="913" w:type="pct"/>
            <w:vMerge/>
          </w:tcPr>
          <w:p w14:paraId="43790E4A" w14:textId="77777777" w:rsidR="00FC7443" w:rsidRPr="00FC7443" w:rsidRDefault="00FC7443" w:rsidP="00FC7443">
            <w:pPr>
              <w:widowControl w:val="0"/>
              <w:autoSpaceDE w:val="0"/>
              <w:autoSpaceDN w:val="0"/>
              <w:rPr>
                <w:rFonts w:eastAsia="Arial MT"/>
                <w:sz w:val="18"/>
                <w:szCs w:val="18"/>
              </w:rPr>
            </w:pPr>
          </w:p>
        </w:tc>
        <w:tc>
          <w:tcPr>
            <w:tcW w:w="1264" w:type="pct"/>
            <w:vMerge/>
            <w:tcBorders>
              <w:right w:val="single" w:sz="4" w:space="0" w:color="auto"/>
            </w:tcBorders>
          </w:tcPr>
          <w:p w14:paraId="1625F56B"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4944B6C1"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Nutritional</w:t>
            </w:r>
            <w:r w:rsidRPr="00FC7443">
              <w:rPr>
                <w:spacing w:val="-2"/>
                <w:sz w:val="20"/>
                <w:szCs w:val="20"/>
                <w:lang w:val="en-GB" w:eastAsia="en-GB"/>
              </w:rPr>
              <w:t xml:space="preserve"> </w:t>
            </w:r>
            <w:r w:rsidRPr="00FC7443">
              <w:rPr>
                <w:sz w:val="20"/>
                <w:szCs w:val="20"/>
                <w:lang w:val="en-GB" w:eastAsia="en-GB"/>
              </w:rPr>
              <w:t>Security</w:t>
            </w:r>
            <w:r w:rsidRPr="00FC7443">
              <w:rPr>
                <w:spacing w:val="-4"/>
                <w:sz w:val="20"/>
                <w:szCs w:val="20"/>
                <w:lang w:val="en-GB" w:eastAsia="en-GB"/>
              </w:rPr>
              <w:t xml:space="preserve"> </w:t>
            </w:r>
            <w:r w:rsidRPr="00FC7443">
              <w:rPr>
                <w:sz w:val="20"/>
                <w:szCs w:val="20"/>
                <w:lang w:val="en-GB" w:eastAsia="en-GB"/>
              </w:rPr>
              <w:t>Measure</w:t>
            </w:r>
          </w:p>
        </w:tc>
      </w:tr>
      <w:tr w:rsidR="00FC7443" w:rsidRPr="00FC7443" w14:paraId="2CC9188D" w14:textId="77777777" w:rsidTr="00703E0A">
        <w:trPr>
          <w:trHeight w:val="285"/>
        </w:trPr>
        <w:tc>
          <w:tcPr>
            <w:tcW w:w="435" w:type="pct"/>
            <w:vMerge/>
            <w:tcBorders>
              <w:bottom w:val="single" w:sz="4" w:space="0" w:color="auto"/>
            </w:tcBorders>
          </w:tcPr>
          <w:p w14:paraId="36CA8660"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913" w:type="pct"/>
            <w:vMerge/>
            <w:tcBorders>
              <w:bottom w:val="single" w:sz="4" w:space="0" w:color="auto"/>
            </w:tcBorders>
          </w:tcPr>
          <w:p w14:paraId="1291E493" w14:textId="77777777" w:rsidR="00FC7443" w:rsidRPr="00FC7443" w:rsidRDefault="00FC7443" w:rsidP="00FC7443">
            <w:pPr>
              <w:widowControl w:val="0"/>
              <w:autoSpaceDE w:val="0"/>
              <w:autoSpaceDN w:val="0"/>
              <w:rPr>
                <w:rFonts w:eastAsia="Arial MT"/>
                <w:sz w:val="18"/>
                <w:szCs w:val="18"/>
              </w:rPr>
            </w:pPr>
          </w:p>
        </w:tc>
        <w:tc>
          <w:tcPr>
            <w:tcW w:w="1264" w:type="pct"/>
            <w:vMerge/>
            <w:tcBorders>
              <w:bottom w:val="single" w:sz="4" w:space="0" w:color="auto"/>
              <w:right w:val="single" w:sz="4" w:space="0" w:color="auto"/>
            </w:tcBorders>
          </w:tcPr>
          <w:p w14:paraId="01FA8AC3"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03AA0687"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Social</w:t>
            </w:r>
            <w:r w:rsidRPr="00FC7443">
              <w:rPr>
                <w:spacing w:val="-3"/>
                <w:sz w:val="20"/>
                <w:szCs w:val="20"/>
                <w:lang w:val="en-GB" w:eastAsia="en-GB"/>
              </w:rPr>
              <w:t xml:space="preserve"> </w:t>
            </w:r>
            <w:r w:rsidRPr="00FC7443">
              <w:rPr>
                <w:sz w:val="20"/>
                <w:szCs w:val="20"/>
                <w:lang w:val="en-GB" w:eastAsia="en-GB"/>
              </w:rPr>
              <w:t>Protection</w:t>
            </w:r>
            <w:r w:rsidRPr="00FC7443">
              <w:rPr>
                <w:spacing w:val="-2"/>
                <w:sz w:val="20"/>
                <w:szCs w:val="20"/>
                <w:lang w:val="en-GB" w:eastAsia="en-GB"/>
              </w:rPr>
              <w:t xml:space="preserve"> </w:t>
            </w:r>
            <w:r w:rsidRPr="00FC7443">
              <w:rPr>
                <w:sz w:val="20"/>
                <w:szCs w:val="20"/>
                <w:lang w:val="en-GB" w:eastAsia="en-GB"/>
              </w:rPr>
              <w:t>Measure.</w:t>
            </w:r>
          </w:p>
        </w:tc>
      </w:tr>
      <w:tr w:rsidR="00FC7443" w:rsidRPr="00FC7443" w14:paraId="5A0BAE88" w14:textId="77777777" w:rsidTr="00703E0A">
        <w:trPr>
          <w:trHeight w:val="285"/>
        </w:trPr>
        <w:tc>
          <w:tcPr>
            <w:tcW w:w="435" w:type="pct"/>
            <w:vMerge w:val="restart"/>
            <w:tcBorders>
              <w:top w:val="single" w:sz="4" w:space="0" w:color="auto"/>
              <w:left w:val="single" w:sz="4" w:space="0" w:color="auto"/>
              <w:right w:val="single" w:sz="4" w:space="0" w:color="auto"/>
            </w:tcBorders>
          </w:tcPr>
          <w:p w14:paraId="39BFA9D6"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6</w:t>
            </w:r>
          </w:p>
        </w:tc>
        <w:tc>
          <w:tcPr>
            <w:tcW w:w="913" w:type="pct"/>
            <w:vMerge w:val="restart"/>
            <w:tcBorders>
              <w:top w:val="single" w:sz="4" w:space="0" w:color="auto"/>
              <w:left w:val="single" w:sz="4" w:space="0" w:color="auto"/>
              <w:right w:val="single" w:sz="4" w:space="0" w:color="auto"/>
            </w:tcBorders>
          </w:tcPr>
          <w:p w14:paraId="08E3526C" w14:textId="77777777" w:rsidR="00FC7443" w:rsidRPr="00FC7443" w:rsidRDefault="00FC7443" w:rsidP="00FC7443">
            <w:pPr>
              <w:widowControl w:val="0"/>
              <w:autoSpaceDE w:val="0"/>
              <w:autoSpaceDN w:val="0"/>
              <w:rPr>
                <w:rFonts w:eastAsia="Arial MT"/>
                <w:sz w:val="18"/>
                <w:szCs w:val="18"/>
              </w:rPr>
            </w:pPr>
            <w:r w:rsidRPr="00FC7443">
              <w:rPr>
                <w:rFonts w:eastAsia="Arial MT"/>
                <w:sz w:val="18"/>
                <w:szCs w:val="18"/>
              </w:rPr>
              <w:t>Environment and Natural Resources Facility (ENRF)</w:t>
            </w:r>
          </w:p>
        </w:tc>
        <w:tc>
          <w:tcPr>
            <w:tcW w:w="1264" w:type="pct"/>
            <w:vMerge w:val="restart"/>
            <w:tcBorders>
              <w:top w:val="single" w:sz="4" w:space="0" w:color="auto"/>
              <w:left w:val="single" w:sz="4" w:space="0" w:color="auto"/>
              <w:right w:val="single" w:sz="4" w:space="0" w:color="auto"/>
            </w:tcBorders>
          </w:tcPr>
          <w:p w14:paraId="13DDA299"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Sustainable Management of Fisheries Resources Window</w:t>
            </w:r>
          </w:p>
        </w:tc>
        <w:tc>
          <w:tcPr>
            <w:tcW w:w="2388" w:type="pct"/>
            <w:tcBorders>
              <w:left w:val="single" w:sz="4" w:space="0" w:color="auto"/>
            </w:tcBorders>
          </w:tcPr>
          <w:p w14:paraId="38B38540"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Management</w:t>
            </w:r>
            <w:r w:rsidRPr="00FC7443">
              <w:rPr>
                <w:spacing w:val="-4"/>
                <w:sz w:val="20"/>
                <w:szCs w:val="20"/>
                <w:lang w:val="en-GB" w:eastAsia="en-GB"/>
              </w:rPr>
              <w:t xml:space="preserve"> </w:t>
            </w:r>
            <w:r w:rsidRPr="00FC7443">
              <w:rPr>
                <w:sz w:val="20"/>
                <w:szCs w:val="20"/>
                <w:lang w:val="en-GB" w:eastAsia="en-GB"/>
              </w:rPr>
              <w:t>of</w:t>
            </w:r>
            <w:r w:rsidRPr="00FC7443">
              <w:rPr>
                <w:spacing w:val="-1"/>
                <w:sz w:val="20"/>
                <w:szCs w:val="20"/>
                <w:lang w:val="en-GB" w:eastAsia="en-GB"/>
              </w:rPr>
              <w:t xml:space="preserve"> </w:t>
            </w:r>
            <w:r w:rsidRPr="00FC7443">
              <w:rPr>
                <w:sz w:val="20"/>
                <w:szCs w:val="20"/>
                <w:lang w:val="en-GB" w:eastAsia="en-GB"/>
              </w:rPr>
              <w:t>Shared</w:t>
            </w:r>
            <w:r w:rsidRPr="00FC7443">
              <w:rPr>
                <w:spacing w:val="-4"/>
                <w:sz w:val="20"/>
                <w:szCs w:val="20"/>
                <w:lang w:val="en-GB" w:eastAsia="en-GB"/>
              </w:rPr>
              <w:t xml:space="preserve"> </w:t>
            </w:r>
            <w:r w:rsidRPr="00FC7443">
              <w:rPr>
                <w:sz w:val="20"/>
                <w:szCs w:val="20"/>
                <w:lang w:val="en-GB" w:eastAsia="en-GB"/>
              </w:rPr>
              <w:t>Fisheries</w:t>
            </w:r>
            <w:r w:rsidRPr="00FC7443">
              <w:rPr>
                <w:spacing w:val="-2"/>
                <w:sz w:val="20"/>
                <w:szCs w:val="20"/>
                <w:lang w:val="en-GB" w:eastAsia="en-GB"/>
              </w:rPr>
              <w:t xml:space="preserve"> </w:t>
            </w:r>
            <w:r w:rsidRPr="00FC7443">
              <w:rPr>
                <w:sz w:val="20"/>
                <w:szCs w:val="20"/>
                <w:lang w:val="en-GB" w:eastAsia="en-GB"/>
              </w:rPr>
              <w:t>Resources</w:t>
            </w:r>
            <w:r w:rsidRPr="00FC7443">
              <w:rPr>
                <w:spacing w:val="-2"/>
                <w:sz w:val="20"/>
                <w:szCs w:val="20"/>
                <w:lang w:val="en-GB" w:eastAsia="en-GB"/>
              </w:rPr>
              <w:t xml:space="preserve"> </w:t>
            </w:r>
            <w:r w:rsidRPr="00FC7443">
              <w:rPr>
                <w:sz w:val="20"/>
                <w:szCs w:val="20"/>
                <w:lang w:val="en-GB" w:eastAsia="en-GB"/>
              </w:rPr>
              <w:t>Measure</w:t>
            </w:r>
          </w:p>
        </w:tc>
      </w:tr>
      <w:tr w:rsidR="00FC7443" w:rsidRPr="00FC7443" w14:paraId="4F2751DE" w14:textId="77777777" w:rsidTr="00703E0A">
        <w:trPr>
          <w:trHeight w:val="285"/>
        </w:trPr>
        <w:tc>
          <w:tcPr>
            <w:tcW w:w="435" w:type="pct"/>
            <w:vMerge/>
            <w:tcBorders>
              <w:left w:val="single" w:sz="4" w:space="0" w:color="auto"/>
              <w:right w:val="single" w:sz="4" w:space="0" w:color="auto"/>
            </w:tcBorders>
          </w:tcPr>
          <w:p w14:paraId="0D337FC9"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0BB9F679"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78313920" w14:textId="77777777" w:rsidR="00FC7443" w:rsidRPr="00FC7443" w:rsidRDefault="00FC7443" w:rsidP="00FC7443">
            <w:pPr>
              <w:widowControl w:val="0"/>
              <w:autoSpaceDE w:val="0"/>
              <w:autoSpaceDN w:val="0"/>
              <w:rPr>
                <w:rFonts w:eastAsia="Arial MT"/>
                <w:sz w:val="18"/>
                <w:szCs w:val="18"/>
              </w:rPr>
            </w:pPr>
          </w:p>
        </w:tc>
        <w:tc>
          <w:tcPr>
            <w:tcW w:w="2388" w:type="pct"/>
            <w:tcBorders>
              <w:left w:val="single" w:sz="4" w:space="0" w:color="auto"/>
            </w:tcBorders>
          </w:tcPr>
          <w:p w14:paraId="1369712C"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Harmonisation</w:t>
            </w:r>
            <w:r w:rsidRPr="00FC7443">
              <w:rPr>
                <w:spacing w:val="-2"/>
                <w:sz w:val="20"/>
                <w:szCs w:val="20"/>
                <w:lang w:val="en-GB" w:eastAsia="en-GB"/>
              </w:rPr>
              <w:t xml:space="preserve"> </w:t>
            </w:r>
            <w:r w:rsidRPr="00FC7443">
              <w:rPr>
                <w:sz w:val="20"/>
                <w:szCs w:val="20"/>
                <w:lang w:val="en-GB" w:eastAsia="en-GB"/>
              </w:rPr>
              <w:t>of</w:t>
            </w:r>
            <w:r w:rsidRPr="00FC7443">
              <w:rPr>
                <w:spacing w:val="-3"/>
                <w:sz w:val="20"/>
                <w:szCs w:val="20"/>
                <w:lang w:val="en-GB" w:eastAsia="en-GB"/>
              </w:rPr>
              <w:t xml:space="preserve"> </w:t>
            </w:r>
            <w:r w:rsidRPr="00FC7443">
              <w:rPr>
                <w:sz w:val="20"/>
                <w:szCs w:val="20"/>
                <w:lang w:val="en-GB" w:eastAsia="en-GB"/>
              </w:rPr>
              <w:t>Fisheries</w:t>
            </w:r>
            <w:r w:rsidRPr="00FC7443">
              <w:rPr>
                <w:spacing w:val="-2"/>
                <w:sz w:val="20"/>
                <w:szCs w:val="20"/>
                <w:lang w:val="en-GB" w:eastAsia="en-GB"/>
              </w:rPr>
              <w:t xml:space="preserve"> </w:t>
            </w:r>
            <w:r w:rsidRPr="00FC7443">
              <w:rPr>
                <w:sz w:val="20"/>
                <w:szCs w:val="20"/>
                <w:lang w:val="en-GB" w:eastAsia="en-GB"/>
              </w:rPr>
              <w:t>Legislation</w:t>
            </w:r>
            <w:r w:rsidRPr="00FC7443">
              <w:rPr>
                <w:spacing w:val="1"/>
                <w:sz w:val="20"/>
                <w:szCs w:val="20"/>
                <w:lang w:val="en-GB" w:eastAsia="en-GB"/>
              </w:rPr>
              <w:t xml:space="preserve"> </w:t>
            </w:r>
            <w:r w:rsidRPr="00FC7443">
              <w:rPr>
                <w:sz w:val="20"/>
                <w:szCs w:val="20"/>
                <w:lang w:val="en-GB" w:eastAsia="en-GB"/>
              </w:rPr>
              <w:t>Measure</w:t>
            </w:r>
          </w:p>
        </w:tc>
      </w:tr>
      <w:tr w:rsidR="00FC7443" w:rsidRPr="00FC7443" w14:paraId="3CCC828E" w14:textId="77777777" w:rsidTr="00703E0A">
        <w:trPr>
          <w:trHeight w:val="285"/>
        </w:trPr>
        <w:tc>
          <w:tcPr>
            <w:tcW w:w="435" w:type="pct"/>
            <w:vMerge/>
            <w:tcBorders>
              <w:left w:val="single" w:sz="4" w:space="0" w:color="auto"/>
              <w:right w:val="single" w:sz="4" w:space="0" w:color="auto"/>
            </w:tcBorders>
          </w:tcPr>
          <w:p w14:paraId="327C83EC"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6DDDB924"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6E14940F" w14:textId="77777777" w:rsidR="00FC7443" w:rsidRPr="00FC7443" w:rsidRDefault="00FC7443" w:rsidP="00FC7443">
            <w:pPr>
              <w:widowControl w:val="0"/>
              <w:autoSpaceDE w:val="0"/>
              <w:autoSpaceDN w:val="0"/>
              <w:rPr>
                <w:rFonts w:eastAsia="Arial MT"/>
                <w:sz w:val="18"/>
                <w:szCs w:val="18"/>
              </w:rPr>
            </w:pPr>
          </w:p>
        </w:tc>
        <w:tc>
          <w:tcPr>
            <w:tcW w:w="2388" w:type="pct"/>
            <w:tcBorders>
              <w:left w:val="single" w:sz="4" w:space="0" w:color="auto"/>
            </w:tcBorders>
          </w:tcPr>
          <w:p w14:paraId="2680F890"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Fisheries</w:t>
            </w:r>
            <w:r w:rsidRPr="00FC7443">
              <w:rPr>
                <w:spacing w:val="-1"/>
                <w:sz w:val="20"/>
                <w:szCs w:val="20"/>
                <w:lang w:val="en-GB" w:eastAsia="en-GB"/>
              </w:rPr>
              <w:t xml:space="preserve"> </w:t>
            </w:r>
            <w:r w:rsidRPr="00FC7443">
              <w:rPr>
                <w:sz w:val="20"/>
                <w:szCs w:val="20"/>
                <w:lang w:val="en-GB" w:eastAsia="en-GB"/>
              </w:rPr>
              <w:t>Law</w:t>
            </w:r>
            <w:r w:rsidRPr="00FC7443">
              <w:rPr>
                <w:spacing w:val="-4"/>
                <w:sz w:val="20"/>
                <w:szCs w:val="20"/>
                <w:lang w:val="en-GB" w:eastAsia="en-GB"/>
              </w:rPr>
              <w:t xml:space="preserve"> </w:t>
            </w:r>
            <w:r w:rsidRPr="00FC7443">
              <w:rPr>
                <w:sz w:val="20"/>
                <w:szCs w:val="20"/>
                <w:lang w:val="en-GB" w:eastAsia="en-GB"/>
              </w:rPr>
              <w:t>Enforcement</w:t>
            </w:r>
            <w:r w:rsidRPr="00FC7443">
              <w:rPr>
                <w:spacing w:val="-4"/>
                <w:sz w:val="20"/>
                <w:szCs w:val="20"/>
                <w:lang w:val="en-GB" w:eastAsia="en-GB"/>
              </w:rPr>
              <w:t xml:space="preserve"> </w:t>
            </w:r>
            <w:r w:rsidRPr="00FC7443">
              <w:rPr>
                <w:sz w:val="20"/>
                <w:szCs w:val="20"/>
                <w:lang w:val="en-GB" w:eastAsia="en-GB"/>
              </w:rPr>
              <w:t>Measure</w:t>
            </w:r>
          </w:p>
        </w:tc>
      </w:tr>
      <w:tr w:rsidR="00FC7443" w:rsidRPr="00FC7443" w14:paraId="5B8E3F99" w14:textId="77777777" w:rsidTr="00703E0A">
        <w:trPr>
          <w:trHeight w:val="285"/>
        </w:trPr>
        <w:tc>
          <w:tcPr>
            <w:tcW w:w="435" w:type="pct"/>
            <w:vMerge/>
            <w:tcBorders>
              <w:left w:val="single" w:sz="4" w:space="0" w:color="auto"/>
              <w:right w:val="single" w:sz="4" w:space="0" w:color="auto"/>
            </w:tcBorders>
          </w:tcPr>
          <w:p w14:paraId="0CB95E0D"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3E59D1BE"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16D048A2" w14:textId="77777777" w:rsidR="00FC7443" w:rsidRPr="00FC7443" w:rsidRDefault="00FC7443" w:rsidP="00FC7443">
            <w:pPr>
              <w:widowControl w:val="0"/>
              <w:autoSpaceDE w:val="0"/>
              <w:autoSpaceDN w:val="0"/>
              <w:rPr>
                <w:rFonts w:eastAsia="Arial MT"/>
                <w:sz w:val="18"/>
                <w:szCs w:val="18"/>
              </w:rPr>
            </w:pPr>
          </w:p>
        </w:tc>
        <w:tc>
          <w:tcPr>
            <w:tcW w:w="2388" w:type="pct"/>
            <w:tcBorders>
              <w:left w:val="single" w:sz="4" w:space="0" w:color="auto"/>
            </w:tcBorders>
          </w:tcPr>
          <w:p w14:paraId="4F7F23D3"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Artisanal,</w:t>
            </w:r>
            <w:r w:rsidRPr="00FC7443">
              <w:rPr>
                <w:spacing w:val="-2"/>
                <w:sz w:val="20"/>
                <w:szCs w:val="20"/>
                <w:lang w:val="en-GB" w:eastAsia="en-GB"/>
              </w:rPr>
              <w:t xml:space="preserve"> </w:t>
            </w:r>
            <w:r w:rsidRPr="00FC7443">
              <w:rPr>
                <w:sz w:val="20"/>
                <w:szCs w:val="20"/>
                <w:lang w:val="en-GB" w:eastAsia="en-GB"/>
              </w:rPr>
              <w:t>Subsistence</w:t>
            </w:r>
            <w:r w:rsidRPr="00FC7443">
              <w:rPr>
                <w:spacing w:val="-4"/>
                <w:sz w:val="20"/>
                <w:szCs w:val="20"/>
                <w:lang w:val="en-GB" w:eastAsia="en-GB"/>
              </w:rPr>
              <w:t xml:space="preserve"> </w:t>
            </w:r>
            <w:r w:rsidRPr="00FC7443">
              <w:rPr>
                <w:sz w:val="20"/>
                <w:szCs w:val="20"/>
                <w:lang w:val="en-GB" w:eastAsia="en-GB"/>
              </w:rPr>
              <w:t>and</w:t>
            </w:r>
            <w:r w:rsidRPr="00FC7443">
              <w:rPr>
                <w:spacing w:val="-1"/>
                <w:sz w:val="20"/>
                <w:szCs w:val="20"/>
                <w:lang w:val="en-GB" w:eastAsia="en-GB"/>
              </w:rPr>
              <w:t xml:space="preserve"> </w:t>
            </w:r>
            <w:r w:rsidRPr="00FC7443">
              <w:rPr>
                <w:sz w:val="20"/>
                <w:szCs w:val="20"/>
                <w:lang w:val="en-GB" w:eastAsia="en-GB"/>
              </w:rPr>
              <w:t>Small</w:t>
            </w:r>
            <w:r w:rsidRPr="00FC7443">
              <w:rPr>
                <w:spacing w:val="-5"/>
                <w:sz w:val="20"/>
                <w:szCs w:val="20"/>
                <w:lang w:val="en-GB" w:eastAsia="en-GB"/>
              </w:rPr>
              <w:t xml:space="preserve"> </w:t>
            </w:r>
            <w:r w:rsidRPr="00FC7443">
              <w:rPr>
                <w:sz w:val="20"/>
                <w:szCs w:val="20"/>
                <w:lang w:val="en-GB" w:eastAsia="en-GB"/>
              </w:rPr>
              <w:t>Scale</w:t>
            </w:r>
            <w:r w:rsidRPr="00FC7443">
              <w:rPr>
                <w:spacing w:val="-3"/>
                <w:sz w:val="20"/>
                <w:szCs w:val="20"/>
                <w:lang w:val="en-GB" w:eastAsia="en-GB"/>
              </w:rPr>
              <w:t xml:space="preserve"> </w:t>
            </w:r>
            <w:r w:rsidRPr="00FC7443">
              <w:rPr>
                <w:sz w:val="20"/>
                <w:szCs w:val="20"/>
                <w:lang w:val="en-GB" w:eastAsia="en-GB"/>
              </w:rPr>
              <w:t>Commercial</w:t>
            </w:r>
            <w:r w:rsidRPr="00FC7443">
              <w:rPr>
                <w:spacing w:val="-5"/>
                <w:sz w:val="20"/>
                <w:szCs w:val="20"/>
                <w:lang w:val="en-GB" w:eastAsia="en-GB"/>
              </w:rPr>
              <w:t xml:space="preserve"> </w:t>
            </w:r>
            <w:r w:rsidRPr="00FC7443">
              <w:rPr>
                <w:sz w:val="20"/>
                <w:szCs w:val="20"/>
                <w:lang w:val="en-GB" w:eastAsia="en-GB"/>
              </w:rPr>
              <w:t>Fisheries</w:t>
            </w:r>
            <w:r w:rsidRPr="00FC7443">
              <w:rPr>
                <w:spacing w:val="-2"/>
                <w:sz w:val="20"/>
                <w:szCs w:val="20"/>
                <w:lang w:val="en-GB" w:eastAsia="en-GB"/>
              </w:rPr>
              <w:t xml:space="preserve"> </w:t>
            </w:r>
            <w:r w:rsidRPr="00FC7443">
              <w:rPr>
                <w:sz w:val="20"/>
                <w:szCs w:val="20"/>
                <w:lang w:val="en-GB" w:eastAsia="en-GB"/>
              </w:rPr>
              <w:t>Measure</w:t>
            </w:r>
          </w:p>
        </w:tc>
      </w:tr>
      <w:tr w:rsidR="00FC7443" w:rsidRPr="00FC7443" w14:paraId="1E64A58A" w14:textId="77777777" w:rsidTr="00703E0A">
        <w:trPr>
          <w:trHeight w:val="285"/>
        </w:trPr>
        <w:tc>
          <w:tcPr>
            <w:tcW w:w="435" w:type="pct"/>
            <w:vMerge/>
            <w:tcBorders>
              <w:left w:val="single" w:sz="4" w:space="0" w:color="auto"/>
              <w:right w:val="single" w:sz="4" w:space="0" w:color="auto"/>
            </w:tcBorders>
          </w:tcPr>
          <w:p w14:paraId="7B2ACAA3"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33ACCB4C"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06FFF4A9" w14:textId="77777777" w:rsidR="00FC7443" w:rsidRPr="00FC7443" w:rsidRDefault="00FC7443" w:rsidP="00FC7443">
            <w:pPr>
              <w:widowControl w:val="0"/>
              <w:autoSpaceDE w:val="0"/>
              <w:autoSpaceDN w:val="0"/>
              <w:rPr>
                <w:rFonts w:eastAsia="Arial MT"/>
                <w:sz w:val="18"/>
                <w:szCs w:val="18"/>
              </w:rPr>
            </w:pPr>
          </w:p>
        </w:tc>
        <w:tc>
          <w:tcPr>
            <w:tcW w:w="2388" w:type="pct"/>
            <w:tcBorders>
              <w:left w:val="single" w:sz="4" w:space="0" w:color="auto"/>
            </w:tcBorders>
          </w:tcPr>
          <w:p w14:paraId="2459A6E7"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Aquaculture</w:t>
            </w:r>
            <w:r w:rsidRPr="00FC7443">
              <w:rPr>
                <w:spacing w:val="-5"/>
                <w:sz w:val="20"/>
                <w:szCs w:val="20"/>
                <w:lang w:val="en-GB" w:eastAsia="en-GB"/>
              </w:rPr>
              <w:t xml:space="preserve"> </w:t>
            </w:r>
            <w:r w:rsidRPr="00FC7443">
              <w:rPr>
                <w:sz w:val="20"/>
                <w:szCs w:val="20"/>
                <w:lang w:val="en-GB" w:eastAsia="en-GB"/>
              </w:rPr>
              <w:t>Measure</w:t>
            </w:r>
          </w:p>
        </w:tc>
      </w:tr>
      <w:tr w:rsidR="00FC7443" w:rsidRPr="00FC7443" w14:paraId="11F91FD7" w14:textId="77777777" w:rsidTr="00703E0A">
        <w:trPr>
          <w:trHeight w:val="285"/>
        </w:trPr>
        <w:tc>
          <w:tcPr>
            <w:tcW w:w="435" w:type="pct"/>
            <w:vMerge/>
            <w:tcBorders>
              <w:left w:val="single" w:sz="4" w:space="0" w:color="auto"/>
              <w:right w:val="single" w:sz="4" w:space="0" w:color="auto"/>
            </w:tcBorders>
          </w:tcPr>
          <w:p w14:paraId="162F6CC3"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346C2F36"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bottom w:val="single" w:sz="4" w:space="0" w:color="auto"/>
              <w:right w:val="single" w:sz="4" w:space="0" w:color="auto"/>
            </w:tcBorders>
          </w:tcPr>
          <w:p w14:paraId="355BF133" w14:textId="77777777" w:rsidR="00FC7443" w:rsidRPr="00FC7443" w:rsidRDefault="00FC7443" w:rsidP="00FC7443">
            <w:pPr>
              <w:widowControl w:val="0"/>
              <w:autoSpaceDE w:val="0"/>
              <w:autoSpaceDN w:val="0"/>
              <w:rPr>
                <w:rFonts w:eastAsia="Arial MT"/>
                <w:sz w:val="18"/>
                <w:szCs w:val="18"/>
              </w:rPr>
            </w:pPr>
          </w:p>
        </w:tc>
        <w:tc>
          <w:tcPr>
            <w:tcW w:w="2388" w:type="pct"/>
            <w:tcBorders>
              <w:left w:val="single" w:sz="4" w:space="0" w:color="auto"/>
            </w:tcBorders>
          </w:tcPr>
          <w:p w14:paraId="23410F6A"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Protection</w:t>
            </w:r>
            <w:r w:rsidRPr="00FC7443">
              <w:rPr>
                <w:spacing w:val="-3"/>
                <w:sz w:val="20"/>
                <w:szCs w:val="20"/>
                <w:lang w:val="en-GB" w:eastAsia="en-GB"/>
              </w:rPr>
              <w:t xml:space="preserve"> </w:t>
            </w:r>
            <w:r w:rsidRPr="00FC7443">
              <w:rPr>
                <w:sz w:val="20"/>
                <w:szCs w:val="20"/>
                <w:lang w:val="en-GB" w:eastAsia="en-GB"/>
              </w:rPr>
              <w:t>of</w:t>
            </w:r>
            <w:r w:rsidRPr="00FC7443">
              <w:rPr>
                <w:spacing w:val="-2"/>
                <w:sz w:val="20"/>
                <w:szCs w:val="20"/>
                <w:lang w:val="en-GB" w:eastAsia="en-GB"/>
              </w:rPr>
              <w:t xml:space="preserve"> </w:t>
            </w:r>
            <w:r w:rsidRPr="00FC7443">
              <w:rPr>
                <w:sz w:val="20"/>
                <w:szCs w:val="20"/>
                <w:lang w:val="en-GB" w:eastAsia="en-GB"/>
              </w:rPr>
              <w:t>Aquatic</w:t>
            </w:r>
            <w:r w:rsidRPr="00FC7443">
              <w:rPr>
                <w:spacing w:val="-1"/>
                <w:sz w:val="20"/>
                <w:szCs w:val="20"/>
                <w:lang w:val="en-GB" w:eastAsia="en-GB"/>
              </w:rPr>
              <w:t xml:space="preserve"> </w:t>
            </w:r>
            <w:r w:rsidRPr="00FC7443">
              <w:rPr>
                <w:sz w:val="20"/>
                <w:szCs w:val="20"/>
                <w:lang w:val="en-GB" w:eastAsia="en-GB"/>
              </w:rPr>
              <w:t>Environment</w:t>
            </w:r>
            <w:r w:rsidRPr="00FC7443">
              <w:rPr>
                <w:spacing w:val="-5"/>
                <w:sz w:val="20"/>
                <w:szCs w:val="20"/>
                <w:lang w:val="en-GB" w:eastAsia="en-GB"/>
              </w:rPr>
              <w:t xml:space="preserve"> </w:t>
            </w:r>
            <w:r w:rsidRPr="00FC7443">
              <w:rPr>
                <w:sz w:val="20"/>
                <w:szCs w:val="20"/>
                <w:lang w:val="en-GB" w:eastAsia="en-GB"/>
              </w:rPr>
              <w:t>Measure</w:t>
            </w:r>
          </w:p>
        </w:tc>
      </w:tr>
      <w:tr w:rsidR="00FC7443" w:rsidRPr="00FC7443" w14:paraId="3CA00CC4" w14:textId="77777777" w:rsidTr="00703E0A">
        <w:trPr>
          <w:trHeight w:val="285"/>
        </w:trPr>
        <w:tc>
          <w:tcPr>
            <w:tcW w:w="435" w:type="pct"/>
            <w:vMerge/>
            <w:tcBorders>
              <w:left w:val="single" w:sz="4" w:space="0" w:color="auto"/>
              <w:right w:val="single" w:sz="4" w:space="0" w:color="auto"/>
            </w:tcBorders>
          </w:tcPr>
          <w:p w14:paraId="1D4735C7"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4FE6CF63" w14:textId="77777777" w:rsidR="00FC7443" w:rsidRPr="00FC7443" w:rsidRDefault="00FC7443" w:rsidP="00FC7443">
            <w:pPr>
              <w:widowControl w:val="0"/>
              <w:autoSpaceDE w:val="0"/>
              <w:autoSpaceDN w:val="0"/>
              <w:rPr>
                <w:rFonts w:eastAsia="Arial MT"/>
                <w:sz w:val="18"/>
                <w:szCs w:val="18"/>
              </w:rPr>
            </w:pPr>
          </w:p>
        </w:tc>
        <w:tc>
          <w:tcPr>
            <w:tcW w:w="1264" w:type="pct"/>
            <w:vMerge w:val="restart"/>
            <w:tcBorders>
              <w:top w:val="single" w:sz="4" w:space="0" w:color="auto"/>
              <w:left w:val="single" w:sz="4" w:space="0" w:color="auto"/>
              <w:right w:val="single" w:sz="4" w:space="0" w:color="auto"/>
            </w:tcBorders>
          </w:tcPr>
          <w:p w14:paraId="64AED65D"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Sustainable Management of Forestry Resources Window</w:t>
            </w:r>
          </w:p>
        </w:tc>
        <w:tc>
          <w:tcPr>
            <w:tcW w:w="2388" w:type="pct"/>
            <w:tcBorders>
              <w:left w:val="single" w:sz="4" w:space="0" w:color="auto"/>
            </w:tcBorders>
          </w:tcPr>
          <w:p w14:paraId="22629FFA"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National</w:t>
            </w:r>
            <w:r w:rsidRPr="00FC7443">
              <w:rPr>
                <w:spacing w:val="-4"/>
                <w:sz w:val="20"/>
                <w:szCs w:val="20"/>
                <w:lang w:val="en-GB" w:eastAsia="en-GB"/>
              </w:rPr>
              <w:t xml:space="preserve"> </w:t>
            </w:r>
            <w:r w:rsidRPr="00FC7443">
              <w:rPr>
                <w:sz w:val="20"/>
                <w:szCs w:val="20"/>
                <w:lang w:val="en-GB" w:eastAsia="en-GB"/>
              </w:rPr>
              <w:t>Forest</w:t>
            </w:r>
            <w:r w:rsidRPr="00FC7443">
              <w:rPr>
                <w:spacing w:val="-1"/>
                <w:sz w:val="20"/>
                <w:szCs w:val="20"/>
                <w:lang w:val="en-GB" w:eastAsia="en-GB"/>
              </w:rPr>
              <w:t xml:space="preserve"> </w:t>
            </w:r>
            <w:r w:rsidRPr="00FC7443">
              <w:rPr>
                <w:sz w:val="20"/>
                <w:szCs w:val="20"/>
                <w:lang w:val="en-GB" w:eastAsia="en-GB"/>
              </w:rPr>
              <w:t>Policies,</w:t>
            </w:r>
            <w:r w:rsidRPr="00FC7443">
              <w:rPr>
                <w:spacing w:val="-4"/>
                <w:sz w:val="20"/>
                <w:szCs w:val="20"/>
                <w:lang w:val="en-GB" w:eastAsia="en-GB"/>
              </w:rPr>
              <w:t xml:space="preserve"> </w:t>
            </w:r>
            <w:r w:rsidRPr="00FC7443">
              <w:rPr>
                <w:sz w:val="20"/>
                <w:szCs w:val="20"/>
                <w:lang w:val="en-GB" w:eastAsia="en-GB"/>
              </w:rPr>
              <w:t>Assessments,</w:t>
            </w:r>
            <w:r w:rsidRPr="00FC7443">
              <w:rPr>
                <w:spacing w:val="-3"/>
                <w:sz w:val="20"/>
                <w:szCs w:val="20"/>
                <w:lang w:val="en-GB" w:eastAsia="en-GB"/>
              </w:rPr>
              <w:t xml:space="preserve"> </w:t>
            </w:r>
            <w:r w:rsidRPr="00FC7443">
              <w:rPr>
                <w:sz w:val="20"/>
                <w:szCs w:val="20"/>
                <w:lang w:val="en-GB" w:eastAsia="en-GB"/>
              </w:rPr>
              <w:t>Regional</w:t>
            </w:r>
            <w:r w:rsidRPr="00FC7443">
              <w:rPr>
                <w:spacing w:val="-5"/>
                <w:sz w:val="20"/>
                <w:szCs w:val="20"/>
                <w:lang w:val="en-GB" w:eastAsia="en-GB"/>
              </w:rPr>
              <w:t xml:space="preserve"> </w:t>
            </w:r>
            <w:r w:rsidRPr="00FC7443">
              <w:rPr>
                <w:sz w:val="20"/>
                <w:szCs w:val="20"/>
                <w:lang w:val="en-GB" w:eastAsia="en-GB"/>
              </w:rPr>
              <w:t>Database</w:t>
            </w:r>
            <w:r w:rsidRPr="00FC7443">
              <w:rPr>
                <w:spacing w:val="-3"/>
                <w:sz w:val="20"/>
                <w:szCs w:val="20"/>
                <w:lang w:val="en-GB" w:eastAsia="en-GB"/>
              </w:rPr>
              <w:t xml:space="preserve"> </w:t>
            </w:r>
            <w:r w:rsidRPr="00FC7443">
              <w:rPr>
                <w:sz w:val="20"/>
                <w:szCs w:val="20"/>
                <w:lang w:val="en-GB" w:eastAsia="en-GB"/>
              </w:rPr>
              <w:t>and</w:t>
            </w:r>
            <w:r w:rsidRPr="00FC7443">
              <w:rPr>
                <w:spacing w:val="-4"/>
                <w:sz w:val="20"/>
                <w:szCs w:val="20"/>
                <w:lang w:val="en-GB" w:eastAsia="en-GB"/>
              </w:rPr>
              <w:t xml:space="preserve"> </w:t>
            </w:r>
            <w:r w:rsidRPr="00FC7443">
              <w:rPr>
                <w:sz w:val="20"/>
                <w:szCs w:val="20"/>
                <w:lang w:val="en-GB" w:eastAsia="en-GB"/>
              </w:rPr>
              <w:t>Information</w:t>
            </w:r>
            <w:r w:rsidRPr="00FC7443">
              <w:rPr>
                <w:spacing w:val="-52"/>
                <w:sz w:val="20"/>
                <w:szCs w:val="20"/>
                <w:lang w:val="en-GB" w:eastAsia="en-GB"/>
              </w:rPr>
              <w:t xml:space="preserve"> </w:t>
            </w:r>
            <w:r w:rsidRPr="00FC7443">
              <w:rPr>
                <w:sz w:val="20"/>
                <w:szCs w:val="20"/>
                <w:lang w:val="en-GB" w:eastAsia="en-GB"/>
              </w:rPr>
              <w:t>Exchange</w:t>
            </w:r>
            <w:r w:rsidRPr="00FC7443">
              <w:rPr>
                <w:spacing w:val="-2"/>
                <w:sz w:val="20"/>
                <w:szCs w:val="20"/>
                <w:lang w:val="en-GB" w:eastAsia="en-GB"/>
              </w:rPr>
              <w:t xml:space="preserve"> </w:t>
            </w:r>
            <w:r w:rsidRPr="00FC7443">
              <w:rPr>
                <w:sz w:val="20"/>
                <w:szCs w:val="20"/>
                <w:lang w:val="en-GB" w:eastAsia="en-GB"/>
              </w:rPr>
              <w:t>Measure</w:t>
            </w:r>
          </w:p>
        </w:tc>
      </w:tr>
      <w:tr w:rsidR="00FC7443" w:rsidRPr="00FC7443" w14:paraId="4D1C3912" w14:textId="77777777" w:rsidTr="00703E0A">
        <w:trPr>
          <w:trHeight w:val="285"/>
        </w:trPr>
        <w:tc>
          <w:tcPr>
            <w:tcW w:w="435" w:type="pct"/>
            <w:vMerge/>
            <w:tcBorders>
              <w:left w:val="single" w:sz="4" w:space="0" w:color="auto"/>
              <w:right w:val="single" w:sz="4" w:space="0" w:color="auto"/>
            </w:tcBorders>
          </w:tcPr>
          <w:p w14:paraId="631697F6"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74D0B39F"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0587D340"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46BFF4B9"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Forest</w:t>
            </w:r>
            <w:r w:rsidRPr="00FC7443">
              <w:rPr>
                <w:spacing w:val="-4"/>
                <w:sz w:val="20"/>
                <w:szCs w:val="20"/>
                <w:lang w:val="en-GB" w:eastAsia="en-GB"/>
              </w:rPr>
              <w:t xml:space="preserve"> </w:t>
            </w:r>
            <w:r w:rsidRPr="00FC7443">
              <w:rPr>
                <w:sz w:val="20"/>
                <w:szCs w:val="20"/>
                <w:lang w:val="en-GB" w:eastAsia="en-GB"/>
              </w:rPr>
              <w:t>Law</w:t>
            </w:r>
            <w:r w:rsidRPr="00FC7443">
              <w:rPr>
                <w:spacing w:val="-3"/>
                <w:sz w:val="20"/>
                <w:szCs w:val="20"/>
                <w:lang w:val="en-GB" w:eastAsia="en-GB"/>
              </w:rPr>
              <w:t xml:space="preserve"> </w:t>
            </w:r>
            <w:r w:rsidRPr="00FC7443">
              <w:rPr>
                <w:sz w:val="20"/>
                <w:szCs w:val="20"/>
                <w:lang w:val="en-GB" w:eastAsia="en-GB"/>
              </w:rPr>
              <w:t>Enforcement</w:t>
            </w:r>
            <w:r w:rsidRPr="00FC7443">
              <w:rPr>
                <w:spacing w:val="-3"/>
                <w:sz w:val="20"/>
                <w:szCs w:val="20"/>
                <w:lang w:val="en-GB" w:eastAsia="en-GB"/>
              </w:rPr>
              <w:t xml:space="preserve"> </w:t>
            </w:r>
            <w:r w:rsidRPr="00FC7443">
              <w:rPr>
                <w:sz w:val="20"/>
                <w:szCs w:val="20"/>
                <w:lang w:val="en-GB" w:eastAsia="en-GB"/>
              </w:rPr>
              <w:t>and</w:t>
            </w:r>
            <w:r w:rsidRPr="00FC7443">
              <w:rPr>
                <w:spacing w:val="-3"/>
                <w:sz w:val="20"/>
                <w:szCs w:val="20"/>
                <w:lang w:val="en-GB" w:eastAsia="en-GB"/>
              </w:rPr>
              <w:t xml:space="preserve"> </w:t>
            </w:r>
            <w:r w:rsidRPr="00FC7443">
              <w:rPr>
                <w:sz w:val="20"/>
                <w:szCs w:val="20"/>
                <w:lang w:val="en-GB" w:eastAsia="en-GB"/>
              </w:rPr>
              <w:t>Forest</w:t>
            </w:r>
            <w:r w:rsidRPr="00FC7443">
              <w:rPr>
                <w:spacing w:val="-1"/>
                <w:sz w:val="20"/>
                <w:szCs w:val="20"/>
                <w:lang w:val="en-GB" w:eastAsia="en-GB"/>
              </w:rPr>
              <w:t xml:space="preserve"> </w:t>
            </w:r>
            <w:r w:rsidRPr="00FC7443">
              <w:rPr>
                <w:sz w:val="20"/>
                <w:szCs w:val="20"/>
                <w:lang w:val="en-GB" w:eastAsia="en-GB"/>
              </w:rPr>
              <w:t>Protection</w:t>
            </w:r>
            <w:r w:rsidRPr="00FC7443">
              <w:rPr>
                <w:spacing w:val="-1"/>
                <w:sz w:val="20"/>
                <w:szCs w:val="20"/>
                <w:lang w:val="en-GB" w:eastAsia="en-GB"/>
              </w:rPr>
              <w:t xml:space="preserve"> </w:t>
            </w:r>
            <w:r w:rsidRPr="00FC7443">
              <w:rPr>
                <w:sz w:val="20"/>
                <w:szCs w:val="20"/>
                <w:lang w:val="en-GB" w:eastAsia="en-GB"/>
              </w:rPr>
              <w:t>Measure</w:t>
            </w:r>
          </w:p>
        </w:tc>
      </w:tr>
      <w:tr w:rsidR="00FC7443" w:rsidRPr="00FC7443" w14:paraId="11D8C997" w14:textId="77777777" w:rsidTr="00703E0A">
        <w:trPr>
          <w:trHeight w:val="285"/>
        </w:trPr>
        <w:tc>
          <w:tcPr>
            <w:tcW w:w="435" w:type="pct"/>
            <w:vMerge/>
            <w:tcBorders>
              <w:left w:val="single" w:sz="4" w:space="0" w:color="auto"/>
              <w:right w:val="single" w:sz="4" w:space="0" w:color="auto"/>
            </w:tcBorders>
          </w:tcPr>
          <w:p w14:paraId="4EC6358A"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2500CC58"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2AAC2450"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28F9CA76"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Forest-Related</w:t>
            </w:r>
            <w:r w:rsidRPr="00FC7443">
              <w:rPr>
                <w:spacing w:val="-3"/>
                <w:sz w:val="20"/>
                <w:szCs w:val="20"/>
                <w:lang w:val="en-GB" w:eastAsia="en-GB"/>
              </w:rPr>
              <w:t xml:space="preserve"> </w:t>
            </w:r>
            <w:r w:rsidRPr="00FC7443">
              <w:rPr>
                <w:sz w:val="20"/>
                <w:szCs w:val="20"/>
                <w:lang w:val="en-GB" w:eastAsia="en-GB"/>
              </w:rPr>
              <w:t>Knowledge</w:t>
            </w:r>
            <w:r w:rsidRPr="00FC7443">
              <w:rPr>
                <w:spacing w:val="-2"/>
                <w:sz w:val="20"/>
                <w:szCs w:val="20"/>
                <w:lang w:val="en-GB" w:eastAsia="en-GB"/>
              </w:rPr>
              <w:t xml:space="preserve"> </w:t>
            </w:r>
            <w:r w:rsidRPr="00FC7443">
              <w:rPr>
                <w:sz w:val="20"/>
                <w:szCs w:val="20"/>
                <w:lang w:val="en-GB" w:eastAsia="en-GB"/>
              </w:rPr>
              <w:t>and</w:t>
            </w:r>
            <w:r w:rsidRPr="00FC7443">
              <w:rPr>
                <w:spacing w:val="-4"/>
                <w:sz w:val="20"/>
                <w:szCs w:val="20"/>
                <w:lang w:val="en-GB" w:eastAsia="en-GB"/>
              </w:rPr>
              <w:t xml:space="preserve"> </w:t>
            </w:r>
            <w:r w:rsidRPr="00FC7443">
              <w:rPr>
                <w:sz w:val="20"/>
                <w:szCs w:val="20"/>
                <w:lang w:val="en-GB" w:eastAsia="en-GB"/>
              </w:rPr>
              <w:t>Genetic</w:t>
            </w:r>
            <w:r w:rsidRPr="00FC7443">
              <w:rPr>
                <w:spacing w:val="-3"/>
                <w:sz w:val="20"/>
                <w:szCs w:val="20"/>
                <w:lang w:val="en-GB" w:eastAsia="en-GB"/>
              </w:rPr>
              <w:t xml:space="preserve"> </w:t>
            </w:r>
            <w:r w:rsidRPr="00FC7443">
              <w:rPr>
                <w:sz w:val="20"/>
                <w:szCs w:val="20"/>
                <w:lang w:val="en-GB" w:eastAsia="en-GB"/>
              </w:rPr>
              <w:t>Resources</w:t>
            </w:r>
            <w:r w:rsidRPr="00FC7443">
              <w:rPr>
                <w:spacing w:val="-3"/>
                <w:sz w:val="20"/>
                <w:szCs w:val="20"/>
                <w:lang w:val="en-GB" w:eastAsia="en-GB"/>
              </w:rPr>
              <w:t xml:space="preserve"> </w:t>
            </w:r>
            <w:r w:rsidRPr="00FC7443">
              <w:rPr>
                <w:sz w:val="20"/>
                <w:szCs w:val="20"/>
                <w:lang w:val="en-GB" w:eastAsia="en-GB"/>
              </w:rPr>
              <w:t>Measure</w:t>
            </w:r>
          </w:p>
        </w:tc>
      </w:tr>
      <w:tr w:rsidR="00FC7443" w:rsidRPr="00FC7443" w14:paraId="2B00A5ED" w14:textId="77777777" w:rsidTr="00703E0A">
        <w:trPr>
          <w:trHeight w:val="285"/>
        </w:trPr>
        <w:tc>
          <w:tcPr>
            <w:tcW w:w="435" w:type="pct"/>
            <w:vMerge/>
            <w:tcBorders>
              <w:left w:val="single" w:sz="4" w:space="0" w:color="auto"/>
              <w:right w:val="single" w:sz="4" w:space="0" w:color="auto"/>
            </w:tcBorders>
          </w:tcPr>
          <w:p w14:paraId="44BA6C96"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3EE4A250"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6433BF83"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3046E65F"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Trade</w:t>
            </w:r>
            <w:r w:rsidRPr="00FC7443">
              <w:rPr>
                <w:spacing w:val="-4"/>
                <w:sz w:val="20"/>
                <w:szCs w:val="20"/>
                <w:lang w:val="en-GB" w:eastAsia="en-GB"/>
              </w:rPr>
              <w:t xml:space="preserve"> </w:t>
            </w:r>
            <w:r w:rsidRPr="00FC7443">
              <w:rPr>
                <w:sz w:val="20"/>
                <w:szCs w:val="20"/>
                <w:lang w:val="en-GB" w:eastAsia="en-GB"/>
              </w:rPr>
              <w:t>in</w:t>
            </w:r>
            <w:r w:rsidRPr="00FC7443">
              <w:rPr>
                <w:spacing w:val="-4"/>
                <w:sz w:val="20"/>
                <w:szCs w:val="20"/>
                <w:lang w:val="en-GB" w:eastAsia="en-GB"/>
              </w:rPr>
              <w:t xml:space="preserve"> </w:t>
            </w:r>
            <w:r w:rsidRPr="00FC7443">
              <w:rPr>
                <w:sz w:val="20"/>
                <w:szCs w:val="20"/>
                <w:lang w:val="en-GB" w:eastAsia="en-GB"/>
              </w:rPr>
              <w:t>Forest-based</w:t>
            </w:r>
            <w:r w:rsidRPr="00FC7443">
              <w:rPr>
                <w:spacing w:val="-2"/>
                <w:sz w:val="20"/>
                <w:szCs w:val="20"/>
                <w:lang w:val="en-GB" w:eastAsia="en-GB"/>
              </w:rPr>
              <w:t xml:space="preserve"> </w:t>
            </w:r>
            <w:r w:rsidRPr="00FC7443">
              <w:rPr>
                <w:sz w:val="20"/>
                <w:szCs w:val="20"/>
                <w:lang w:val="en-GB" w:eastAsia="en-GB"/>
              </w:rPr>
              <w:t>Products</w:t>
            </w:r>
            <w:r w:rsidRPr="00FC7443">
              <w:rPr>
                <w:spacing w:val="-3"/>
                <w:sz w:val="20"/>
                <w:szCs w:val="20"/>
                <w:lang w:val="en-GB" w:eastAsia="en-GB"/>
              </w:rPr>
              <w:t xml:space="preserve"> </w:t>
            </w:r>
            <w:r w:rsidRPr="00FC7443">
              <w:rPr>
                <w:sz w:val="20"/>
                <w:szCs w:val="20"/>
                <w:lang w:val="en-GB" w:eastAsia="en-GB"/>
              </w:rPr>
              <w:t>Measure</w:t>
            </w:r>
          </w:p>
        </w:tc>
      </w:tr>
      <w:tr w:rsidR="00FC7443" w:rsidRPr="00FC7443" w14:paraId="2538913C" w14:textId="77777777" w:rsidTr="00703E0A">
        <w:trPr>
          <w:trHeight w:val="285"/>
        </w:trPr>
        <w:tc>
          <w:tcPr>
            <w:tcW w:w="435" w:type="pct"/>
            <w:vMerge/>
            <w:tcBorders>
              <w:left w:val="single" w:sz="4" w:space="0" w:color="auto"/>
              <w:right w:val="single" w:sz="4" w:space="0" w:color="auto"/>
            </w:tcBorders>
          </w:tcPr>
          <w:p w14:paraId="52EA3FA7"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7F98B93D"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bottom w:val="single" w:sz="4" w:space="0" w:color="auto"/>
              <w:right w:val="single" w:sz="4" w:space="0" w:color="auto"/>
            </w:tcBorders>
          </w:tcPr>
          <w:p w14:paraId="2107559E"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316C5D00"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Wildlife</w:t>
            </w:r>
            <w:r w:rsidRPr="00FC7443">
              <w:rPr>
                <w:spacing w:val="-4"/>
                <w:sz w:val="20"/>
                <w:szCs w:val="20"/>
                <w:lang w:val="en-GB" w:eastAsia="en-GB"/>
              </w:rPr>
              <w:t xml:space="preserve"> </w:t>
            </w:r>
            <w:r w:rsidRPr="00FC7443">
              <w:rPr>
                <w:sz w:val="20"/>
                <w:szCs w:val="20"/>
                <w:lang w:val="en-GB" w:eastAsia="en-GB"/>
              </w:rPr>
              <w:t>Management</w:t>
            </w:r>
            <w:r w:rsidRPr="00FC7443">
              <w:rPr>
                <w:spacing w:val="-4"/>
                <w:sz w:val="20"/>
                <w:szCs w:val="20"/>
                <w:lang w:val="en-GB" w:eastAsia="en-GB"/>
              </w:rPr>
              <w:t xml:space="preserve"> </w:t>
            </w:r>
            <w:r w:rsidRPr="00FC7443">
              <w:rPr>
                <w:sz w:val="20"/>
                <w:szCs w:val="20"/>
                <w:lang w:val="en-GB" w:eastAsia="en-GB"/>
              </w:rPr>
              <w:t>and</w:t>
            </w:r>
            <w:r w:rsidRPr="00FC7443">
              <w:rPr>
                <w:spacing w:val="1"/>
                <w:sz w:val="20"/>
                <w:szCs w:val="20"/>
                <w:lang w:val="en-GB" w:eastAsia="en-GB"/>
              </w:rPr>
              <w:t xml:space="preserve"> </w:t>
            </w:r>
            <w:r w:rsidRPr="00FC7443">
              <w:rPr>
                <w:sz w:val="20"/>
                <w:szCs w:val="20"/>
                <w:lang w:val="en-GB" w:eastAsia="en-GB"/>
              </w:rPr>
              <w:t>Conservation</w:t>
            </w:r>
            <w:r w:rsidRPr="00FC7443">
              <w:rPr>
                <w:spacing w:val="-2"/>
                <w:sz w:val="20"/>
                <w:szCs w:val="20"/>
                <w:lang w:val="en-GB" w:eastAsia="en-GB"/>
              </w:rPr>
              <w:t xml:space="preserve"> </w:t>
            </w:r>
            <w:r w:rsidRPr="00FC7443">
              <w:rPr>
                <w:sz w:val="20"/>
                <w:szCs w:val="20"/>
                <w:lang w:val="en-GB" w:eastAsia="en-GB"/>
              </w:rPr>
              <w:t>Programmes</w:t>
            </w:r>
            <w:r w:rsidRPr="00FC7443">
              <w:rPr>
                <w:spacing w:val="-5"/>
                <w:sz w:val="20"/>
                <w:szCs w:val="20"/>
                <w:lang w:val="en-GB" w:eastAsia="en-GB"/>
              </w:rPr>
              <w:t xml:space="preserve"> </w:t>
            </w:r>
            <w:r w:rsidRPr="00FC7443">
              <w:rPr>
                <w:sz w:val="20"/>
                <w:szCs w:val="20"/>
                <w:lang w:val="en-GB" w:eastAsia="en-GB"/>
              </w:rPr>
              <w:t>Measure</w:t>
            </w:r>
          </w:p>
        </w:tc>
      </w:tr>
      <w:tr w:rsidR="00FC7443" w:rsidRPr="00FC7443" w14:paraId="39A32F09" w14:textId="77777777" w:rsidTr="00703E0A">
        <w:trPr>
          <w:trHeight w:val="285"/>
        </w:trPr>
        <w:tc>
          <w:tcPr>
            <w:tcW w:w="435" w:type="pct"/>
            <w:vMerge/>
            <w:tcBorders>
              <w:left w:val="single" w:sz="4" w:space="0" w:color="auto"/>
              <w:right w:val="single" w:sz="4" w:space="0" w:color="auto"/>
            </w:tcBorders>
          </w:tcPr>
          <w:p w14:paraId="0628622C"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564AEE60" w14:textId="77777777" w:rsidR="00FC7443" w:rsidRPr="00FC7443" w:rsidRDefault="00FC7443" w:rsidP="00FC7443">
            <w:pPr>
              <w:widowControl w:val="0"/>
              <w:autoSpaceDE w:val="0"/>
              <w:autoSpaceDN w:val="0"/>
              <w:rPr>
                <w:rFonts w:eastAsia="Arial MT"/>
                <w:sz w:val="18"/>
                <w:szCs w:val="18"/>
              </w:rPr>
            </w:pPr>
          </w:p>
        </w:tc>
        <w:tc>
          <w:tcPr>
            <w:tcW w:w="1264" w:type="pct"/>
            <w:vMerge w:val="restart"/>
            <w:tcBorders>
              <w:top w:val="single" w:sz="4" w:space="0" w:color="auto"/>
              <w:left w:val="single" w:sz="4" w:space="0" w:color="auto"/>
              <w:right w:val="single" w:sz="4" w:space="0" w:color="auto"/>
            </w:tcBorders>
          </w:tcPr>
          <w:p w14:paraId="13A7C227"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Sustainable Management of Wildlife Resources Window</w:t>
            </w:r>
          </w:p>
        </w:tc>
        <w:tc>
          <w:tcPr>
            <w:tcW w:w="2388" w:type="pct"/>
            <w:tcBorders>
              <w:left w:val="single" w:sz="4" w:space="0" w:color="auto"/>
            </w:tcBorders>
          </w:tcPr>
          <w:p w14:paraId="25D00D83"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Wildlife</w:t>
            </w:r>
            <w:r w:rsidRPr="00FC7443">
              <w:rPr>
                <w:spacing w:val="-4"/>
                <w:sz w:val="20"/>
                <w:szCs w:val="20"/>
                <w:lang w:val="en-GB" w:eastAsia="en-GB"/>
              </w:rPr>
              <w:t xml:space="preserve"> </w:t>
            </w:r>
            <w:r w:rsidRPr="00FC7443">
              <w:rPr>
                <w:sz w:val="20"/>
                <w:szCs w:val="20"/>
                <w:lang w:val="en-GB" w:eastAsia="en-GB"/>
              </w:rPr>
              <w:t>Information</w:t>
            </w:r>
            <w:r w:rsidRPr="00FC7443">
              <w:rPr>
                <w:spacing w:val="-3"/>
                <w:sz w:val="20"/>
                <w:szCs w:val="20"/>
                <w:lang w:val="en-GB" w:eastAsia="en-GB"/>
              </w:rPr>
              <w:t xml:space="preserve"> </w:t>
            </w:r>
            <w:r w:rsidRPr="00FC7443">
              <w:rPr>
                <w:sz w:val="20"/>
                <w:szCs w:val="20"/>
                <w:lang w:val="en-GB" w:eastAsia="en-GB"/>
              </w:rPr>
              <w:t>Sharing</w:t>
            </w:r>
            <w:r w:rsidRPr="00FC7443">
              <w:rPr>
                <w:spacing w:val="-2"/>
                <w:sz w:val="20"/>
                <w:szCs w:val="20"/>
                <w:lang w:val="en-GB" w:eastAsia="en-GB"/>
              </w:rPr>
              <w:t xml:space="preserve"> </w:t>
            </w:r>
            <w:r w:rsidRPr="00FC7443">
              <w:rPr>
                <w:sz w:val="20"/>
                <w:szCs w:val="20"/>
                <w:lang w:val="en-GB" w:eastAsia="en-GB"/>
              </w:rPr>
              <w:t>Measure</w:t>
            </w:r>
          </w:p>
        </w:tc>
      </w:tr>
      <w:tr w:rsidR="00FC7443" w:rsidRPr="00FC7443" w14:paraId="47F57594" w14:textId="77777777" w:rsidTr="00703E0A">
        <w:trPr>
          <w:trHeight w:val="285"/>
        </w:trPr>
        <w:tc>
          <w:tcPr>
            <w:tcW w:w="435" w:type="pct"/>
            <w:vMerge/>
            <w:tcBorders>
              <w:left w:val="single" w:sz="4" w:space="0" w:color="auto"/>
              <w:right w:val="single" w:sz="4" w:space="0" w:color="auto"/>
            </w:tcBorders>
          </w:tcPr>
          <w:p w14:paraId="44503AF2"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54F2251D"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bottom w:val="single" w:sz="4" w:space="0" w:color="auto"/>
              <w:right w:val="single" w:sz="4" w:space="0" w:color="auto"/>
            </w:tcBorders>
          </w:tcPr>
          <w:p w14:paraId="6886A326"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102DCBF0"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Co-operation</w:t>
            </w:r>
            <w:r w:rsidRPr="00FC7443">
              <w:rPr>
                <w:spacing w:val="-3"/>
                <w:sz w:val="20"/>
                <w:szCs w:val="20"/>
                <w:lang w:val="en-GB" w:eastAsia="en-GB"/>
              </w:rPr>
              <w:t xml:space="preserve"> </w:t>
            </w:r>
            <w:r w:rsidRPr="00FC7443">
              <w:rPr>
                <w:sz w:val="20"/>
                <w:szCs w:val="20"/>
                <w:lang w:val="en-GB" w:eastAsia="en-GB"/>
              </w:rPr>
              <w:t>in</w:t>
            </w:r>
            <w:r w:rsidRPr="00FC7443">
              <w:rPr>
                <w:spacing w:val="-6"/>
                <w:sz w:val="20"/>
                <w:szCs w:val="20"/>
                <w:lang w:val="en-GB" w:eastAsia="en-GB"/>
              </w:rPr>
              <w:t xml:space="preserve"> </w:t>
            </w:r>
            <w:r w:rsidRPr="00FC7443">
              <w:rPr>
                <w:sz w:val="20"/>
                <w:szCs w:val="20"/>
                <w:lang w:val="en-GB" w:eastAsia="en-GB"/>
              </w:rPr>
              <w:t>Wildlife</w:t>
            </w:r>
            <w:r w:rsidRPr="00FC7443">
              <w:rPr>
                <w:spacing w:val="-3"/>
                <w:sz w:val="20"/>
                <w:szCs w:val="20"/>
                <w:lang w:val="en-GB" w:eastAsia="en-GB"/>
              </w:rPr>
              <w:t xml:space="preserve"> </w:t>
            </w:r>
            <w:r w:rsidRPr="00FC7443">
              <w:rPr>
                <w:sz w:val="20"/>
                <w:szCs w:val="20"/>
                <w:lang w:val="en-GB" w:eastAsia="en-GB"/>
              </w:rPr>
              <w:t>Law</w:t>
            </w:r>
            <w:r w:rsidRPr="00FC7443">
              <w:rPr>
                <w:spacing w:val="-3"/>
                <w:sz w:val="20"/>
                <w:szCs w:val="20"/>
                <w:lang w:val="en-GB" w:eastAsia="en-GB"/>
              </w:rPr>
              <w:t xml:space="preserve"> </w:t>
            </w:r>
            <w:r w:rsidRPr="00FC7443">
              <w:rPr>
                <w:sz w:val="20"/>
                <w:szCs w:val="20"/>
                <w:lang w:val="en-GB" w:eastAsia="en-GB"/>
              </w:rPr>
              <w:t>Enforcement</w:t>
            </w:r>
            <w:r w:rsidRPr="00FC7443">
              <w:rPr>
                <w:spacing w:val="-3"/>
                <w:sz w:val="20"/>
                <w:szCs w:val="20"/>
                <w:lang w:val="en-GB" w:eastAsia="en-GB"/>
              </w:rPr>
              <w:t xml:space="preserve"> </w:t>
            </w:r>
            <w:r w:rsidRPr="00FC7443">
              <w:rPr>
                <w:sz w:val="20"/>
                <w:szCs w:val="20"/>
                <w:lang w:val="en-GB" w:eastAsia="en-GB"/>
              </w:rPr>
              <w:t>Measure</w:t>
            </w:r>
          </w:p>
        </w:tc>
      </w:tr>
      <w:tr w:rsidR="00FC7443" w:rsidRPr="00FC7443" w14:paraId="28372D83" w14:textId="77777777" w:rsidTr="00703E0A">
        <w:trPr>
          <w:trHeight w:val="285"/>
        </w:trPr>
        <w:tc>
          <w:tcPr>
            <w:tcW w:w="435" w:type="pct"/>
            <w:vMerge/>
            <w:tcBorders>
              <w:left w:val="single" w:sz="4" w:space="0" w:color="auto"/>
              <w:right w:val="single" w:sz="4" w:space="0" w:color="auto"/>
            </w:tcBorders>
          </w:tcPr>
          <w:p w14:paraId="2EAC7BDE"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2A18C9F8" w14:textId="77777777" w:rsidR="00FC7443" w:rsidRPr="00FC7443" w:rsidRDefault="00FC7443" w:rsidP="00FC7443">
            <w:pPr>
              <w:widowControl w:val="0"/>
              <w:autoSpaceDE w:val="0"/>
              <w:autoSpaceDN w:val="0"/>
              <w:rPr>
                <w:rFonts w:eastAsia="Arial MT"/>
                <w:sz w:val="18"/>
                <w:szCs w:val="18"/>
              </w:rPr>
            </w:pPr>
          </w:p>
        </w:tc>
        <w:tc>
          <w:tcPr>
            <w:tcW w:w="1264" w:type="pct"/>
            <w:vMerge w:val="restart"/>
            <w:tcBorders>
              <w:top w:val="single" w:sz="4" w:space="0" w:color="auto"/>
              <w:left w:val="single" w:sz="4" w:space="0" w:color="auto"/>
              <w:right w:val="single" w:sz="4" w:space="0" w:color="auto"/>
            </w:tcBorders>
          </w:tcPr>
          <w:p w14:paraId="1408EC2A"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Sustainable Management of the Environment Window</w:t>
            </w:r>
          </w:p>
        </w:tc>
        <w:tc>
          <w:tcPr>
            <w:tcW w:w="2388" w:type="pct"/>
            <w:tcBorders>
              <w:left w:val="single" w:sz="4" w:space="0" w:color="auto"/>
            </w:tcBorders>
          </w:tcPr>
          <w:p w14:paraId="3558BC28"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Sustainable</w:t>
            </w:r>
            <w:r w:rsidRPr="00FC7443">
              <w:rPr>
                <w:spacing w:val="-7"/>
                <w:sz w:val="20"/>
                <w:szCs w:val="20"/>
                <w:lang w:val="en-GB" w:eastAsia="en-GB"/>
              </w:rPr>
              <w:t xml:space="preserve"> </w:t>
            </w:r>
            <w:r w:rsidRPr="00FC7443">
              <w:rPr>
                <w:sz w:val="20"/>
                <w:szCs w:val="20"/>
                <w:lang w:val="en-GB" w:eastAsia="en-GB"/>
              </w:rPr>
              <w:t>Water</w:t>
            </w:r>
            <w:r w:rsidRPr="00FC7443">
              <w:rPr>
                <w:spacing w:val="-1"/>
                <w:sz w:val="20"/>
                <w:szCs w:val="20"/>
                <w:lang w:val="en-GB" w:eastAsia="en-GB"/>
              </w:rPr>
              <w:t xml:space="preserve"> </w:t>
            </w:r>
            <w:r w:rsidRPr="00FC7443">
              <w:rPr>
                <w:sz w:val="20"/>
                <w:szCs w:val="20"/>
                <w:lang w:val="en-GB" w:eastAsia="en-GB"/>
              </w:rPr>
              <w:t>and</w:t>
            </w:r>
            <w:r w:rsidRPr="00FC7443">
              <w:rPr>
                <w:spacing w:val="-3"/>
                <w:sz w:val="20"/>
                <w:szCs w:val="20"/>
                <w:lang w:val="en-GB" w:eastAsia="en-GB"/>
              </w:rPr>
              <w:t xml:space="preserve"> </w:t>
            </w:r>
            <w:r w:rsidRPr="00FC7443">
              <w:rPr>
                <w:sz w:val="20"/>
                <w:szCs w:val="20"/>
                <w:lang w:val="en-GB" w:eastAsia="en-GB"/>
              </w:rPr>
              <w:t>Land</w:t>
            </w:r>
            <w:r w:rsidRPr="00FC7443">
              <w:rPr>
                <w:spacing w:val="-2"/>
                <w:sz w:val="20"/>
                <w:szCs w:val="20"/>
                <w:lang w:val="en-GB" w:eastAsia="en-GB"/>
              </w:rPr>
              <w:t xml:space="preserve"> </w:t>
            </w:r>
            <w:r w:rsidRPr="00FC7443">
              <w:rPr>
                <w:sz w:val="20"/>
                <w:szCs w:val="20"/>
                <w:lang w:val="en-GB" w:eastAsia="en-GB"/>
              </w:rPr>
              <w:t>Management</w:t>
            </w:r>
            <w:r w:rsidRPr="00FC7443">
              <w:rPr>
                <w:spacing w:val="-3"/>
                <w:sz w:val="20"/>
                <w:szCs w:val="20"/>
                <w:lang w:val="en-GB" w:eastAsia="en-GB"/>
              </w:rPr>
              <w:t xml:space="preserve"> </w:t>
            </w:r>
            <w:r w:rsidRPr="00FC7443">
              <w:rPr>
                <w:sz w:val="20"/>
                <w:szCs w:val="20"/>
                <w:lang w:val="en-GB" w:eastAsia="en-GB"/>
              </w:rPr>
              <w:t>Measure</w:t>
            </w:r>
          </w:p>
        </w:tc>
      </w:tr>
      <w:tr w:rsidR="00FC7443" w:rsidRPr="00FC7443" w14:paraId="6F6C4789" w14:textId="77777777" w:rsidTr="00703E0A">
        <w:trPr>
          <w:trHeight w:val="285"/>
        </w:trPr>
        <w:tc>
          <w:tcPr>
            <w:tcW w:w="435" w:type="pct"/>
            <w:vMerge/>
            <w:tcBorders>
              <w:left w:val="single" w:sz="4" w:space="0" w:color="auto"/>
              <w:right w:val="single" w:sz="4" w:space="0" w:color="auto"/>
            </w:tcBorders>
          </w:tcPr>
          <w:p w14:paraId="67D9D267"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2A69B520"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34566232"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7101DC45"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Sustainable</w:t>
            </w:r>
            <w:r w:rsidRPr="00FC7443">
              <w:rPr>
                <w:spacing w:val="-4"/>
                <w:sz w:val="20"/>
                <w:szCs w:val="20"/>
                <w:lang w:val="en-GB" w:eastAsia="en-GB"/>
              </w:rPr>
              <w:t xml:space="preserve"> </w:t>
            </w:r>
            <w:r w:rsidRPr="00FC7443">
              <w:rPr>
                <w:sz w:val="20"/>
                <w:szCs w:val="20"/>
                <w:lang w:val="en-GB" w:eastAsia="en-GB"/>
              </w:rPr>
              <w:t>Land</w:t>
            </w:r>
            <w:r w:rsidRPr="00FC7443">
              <w:rPr>
                <w:spacing w:val="-2"/>
                <w:sz w:val="20"/>
                <w:szCs w:val="20"/>
                <w:lang w:val="en-GB" w:eastAsia="en-GB"/>
              </w:rPr>
              <w:t xml:space="preserve"> </w:t>
            </w:r>
            <w:r w:rsidRPr="00FC7443">
              <w:rPr>
                <w:sz w:val="20"/>
                <w:szCs w:val="20"/>
                <w:lang w:val="en-GB" w:eastAsia="en-GB"/>
              </w:rPr>
              <w:t>Management</w:t>
            </w:r>
            <w:r w:rsidRPr="00FC7443">
              <w:rPr>
                <w:spacing w:val="-4"/>
                <w:sz w:val="20"/>
                <w:szCs w:val="20"/>
                <w:lang w:val="en-GB" w:eastAsia="en-GB"/>
              </w:rPr>
              <w:t xml:space="preserve"> </w:t>
            </w:r>
            <w:r w:rsidRPr="00FC7443">
              <w:rPr>
                <w:sz w:val="20"/>
                <w:szCs w:val="20"/>
                <w:lang w:val="en-GB" w:eastAsia="en-GB"/>
              </w:rPr>
              <w:t>Measure</w:t>
            </w:r>
          </w:p>
        </w:tc>
      </w:tr>
      <w:tr w:rsidR="00FC7443" w:rsidRPr="00FC7443" w14:paraId="65F41DC1" w14:textId="77777777" w:rsidTr="00703E0A">
        <w:trPr>
          <w:trHeight w:val="285"/>
        </w:trPr>
        <w:tc>
          <w:tcPr>
            <w:tcW w:w="435" w:type="pct"/>
            <w:vMerge/>
            <w:tcBorders>
              <w:left w:val="single" w:sz="4" w:space="0" w:color="auto"/>
              <w:right w:val="single" w:sz="4" w:space="0" w:color="auto"/>
            </w:tcBorders>
          </w:tcPr>
          <w:p w14:paraId="2801585E"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56A7E2E4"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01B82F61"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11FE5AF5"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Climate</w:t>
            </w:r>
            <w:r w:rsidRPr="00FC7443">
              <w:rPr>
                <w:spacing w:val="-4"/>
                <w:sz w:val="20"/>
                <w:szCs w:val="20"/>
                <w:lang w:val="en-GB" w:eastAsia="en-GB"/>
              </w:rPr>
              <w:t xml:space="preserve"> </w:t>
            </w:r>
            <w:r w:rsidRPr="00FC7443">
              <w:rPr>
                <w:sz w:val="20"/>
                <w:szCs w:val="20"/>
                <w:lang w:val="en-GB" w:eastAsia="en-GB"/>
              </w:rPr>
              <w:t>Change</w:t>
            </w:r>
            <w:r w:rsidRPr="00FC7443">
              <w:rPr>
                <w:spacing w:val="-4"/>
                <w:sz w:val="20"/>
                <w:szCs w:val="20"/>
                <w:lang w:val="en-GB" w:eastAsia="en-GB"/>
              </w:rPr>
              <w:t xml:space="preserve"> </w:t>
            </w:r>
            <w:r w:rsidRPr="00FC7443">
              <w:rPr>
                <w:sz w:val="20"/>
                <w:szCs w:val="20"/>
                <w:lang w:val="en-GB" w:eastAsia="en-GB"/>
              </w:rPr>
              <w:t>Adaptation</w:t>
            </w:r>
            <w:r w:rsidRPr="00FC7443">
              <w:rPr>
                <w:spacing w:val="-2"/>
                <w:sz w:val="20"/>
                <w:szCs w:val="20"/>
                <w:lang w:val="en-GB" w:eastAsia="en-GB"/>
              </w:rPr>
              <w:t xml:space="preserve"> </w:t>
            </w:r>
            <w:r w:rsidRPr="00FC7443">
              <w:rPr>
                <w:sz w:val="20"/>
                <w:szCs w:val="20"/>
                <w:lang w:val="en-GB" w:eastAsia="en-GB"/>
              </w:rPr>
              <w:t>and</w:t>
            </w:r>
            <w:r w:rsidRPr="00FC7443">
              <w:rPr>
                <w:spacing w:val="-1"/>
                <w:sz w:val="20"/>
                <w:szCs w:val="20"/>
                <w:lang w:val="en-GB" w:eastAsia="en-GB"/>
              </w:rPr>
              <w:t xml:space="preserve"> </w:t>
            </w:r>
            <w:r w:rsidRPr="00FC7443">
              <w:rPr>
                <w:sz w:val="20"/>
                <w:szCs w:val="20"/>
                <w:lang w:val="en-GB" w:eastAsia="en-GB"/>
              </w:rPr>
              <w:t>Mitigation</w:t>
            </w:r>
            <w:r w:rsidRPr="00FC7443">
              <w:rPr>
                <w:spacing w:val="-2"/>
                <w:sz w:val="20"/>
                <w:szCs w:val="20"/>
                <w:lang w:val="en-GB" w:eastAsia="en-GB"/>
              </w:rPr>
              <w:t xml:space="preserve"> </w:t>
            </w:r>
            <w:r w:rsidRPr="00FC7443">
              <w:rPr>
                <w:sz w:val="20"/>
                <w:szCs w:val="20"/>
                <w:lang w:val="en-GB" w:eastAsia="en-GB"/>
              </w:rPr>
              <w:t>Measure</w:t>
            </w:r>
          </w:p>
        </w:tc>
      </w:tr>
      <w:tr w:rsidR="00FC7443" w:rsidRPr="00FC7443" w14:paraId="5D8B5E91" w14:textId="77777777" w:rsidTr="00703E0A">
        <w:trPr>
          <w:trHeight w:val="285"/>
        </w:trPr>
        <w:tc>
          <w:tcPr>
            <w:tcW w:w="435" w:type="pct"/>
            <w:vMerge/>
            <w:tcBorders>
              <w:left w:val="single" w:sz="4" w:space="0" w:color="auto"/>
              <w:right w:val="single" w:sz="4" w:space="0" w:color="auto"/>
            </w:tcBorders>
          </w:tcPr>
          <w:p w14:paraId="61266128"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186A38E4"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right w:val="single" w:sz="4" w:space="0" w:color="auto"/>
            </w:tcBorders>
          </w:tcPr>
          <w:p w14:paraId="3E1531E2"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4E2787A3"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Biodiversity</w:t>
            </w:r>
            <w:r w:rsidRPr="00FC7443">
              <w:rPr>
                <w:spacing w:val="-5"/>
                <w:sz w:val="20"/>
                <w:szCs w:val="20"/>
                <w:lang w:val="en-GB" w:eastAsia="en-GB"/>
              </w:rPr>
              <w:t xml:space="preserve"> </w:t>
            </w:r>
            <w:r w:rsidRPr="00FC7443">
              <w:rPr>
                <w:sz w:val="20"/>
                <w:szCs w:val="20"/>
                <w:lang w:val="en-GB" w:eastAsia="en-GB"/>
              </w:rPr>
              <w:t>and</w:t>
            </w:r>
            <w:r w:rsidRPr="00FC7443">
              <w:rPr>
                <w:spacing w:val="-1"/>
                <w:sz w:val="20"/>
                <w:szCs w:val="20"/>
                <w:lang w:val="en-GB" w:eastAsia="en-GB"/>
              </w:rPr>
              <w:t xml:space="preserve"> </w:t>
            </w:r>
            <w:r w:rsidRPr="00FC7443">
              <w:rPr>
                <w:sz w:val="20"/>
                <w:szCs w:val="20"/>
                <w:lang w:val="en-GB" w:eastAsia="en-GB"/>
              </w:rPr>
              <w:t>Natural</w:t>
            </w:r>
            <w:r w:rsidRPr="00FC7443">
              <w:rPr>
                <w:spacing w:val="-4"/>
                <w:sz w:val="20"/>
                <w:szCs w:val="20"/>
                <w:lang w:val="en-GB" w:eastAsia="en-GB"/>
              </w:rPr>
              <w:t xml:space="preserve"> </w:t>
            </w:r>
            <w:r w:rsidRPr="00FC7443">
              <w:rPr>
                <w:sz w:val="20"/>
                <w:szCs w:val="20"/>
                <w:lang w:val="en-GB" w:eastAsia="en-GB"/>
              </w:rPr>
              <w:t>Heritage</w:t>
            </w:r>
            <w:r w:rsidRPr="00FC7443">
              <w:rPr>
                <w:spacing w:val="-1"/>
                <w:sz w:val="20"/>
                <w:szCs w:val="20"/>
                <w:lang w:val="en-GB" w:eastAsia="en-GB"/>
              </w:rPr>
              <w:t xml:space="preserve"> </w:t>
            </w:r>
            <w:r w:rsidRPr="00FC7443">
              <w:rPr>
                <w:sz w:val="20"/>
                <w:szCs w:val="20"/>
                <w:lang w:val="en-GB" w:eastAsia="en-GB"/>
              </w:rPr>
              <w:t>Management</w:t>
            </w:r>
            <w:r w:rsidRPr="00FC7443">
              <w:rPr>
                <w:spacing w:val="-3"/>
                <w:sz w:val="20"/>
                <w:szCs w:val="20"/>
                <w:lang w:val="en-GB" w:eastAsia="en-GB"/>
              </w:rPr>
              <w:t xml:space="preserve"> </w:t>
            </w:r>
            <w:r w:rsidRPr="00FC7443">
              <w:rPr>
                <w:sz w:val="20"/>
                <w:szCs w:val="20"/>
                <w:lang w:val="en-GB" w:eastAsia="en-GB"/>
              </w:rPr>
              <w:t>Measure</w:t>
            </w:r>
          </w:p>
        </w:tc>
      </w:tr>
      <w:tr w:rsidR="00FC7443" w:rsidRPr="00FC7443" w14:paraId="55D2D97D" w14:textId="77777777" w:rsidTr="00703E0A">
        <w:trPr>
          <w:trHeight w:val="285"/>
        </w:trPr>
        <w:tc>
          <w:tcPr>
            <w:tcW w:w="435" w:type="pct"/>
            <w:vMerge/>
            <w:tcBorders>
              <w:left w:val="single" w:sz="4" w:space="0" w:color="auto"/>
              <w:bottom w:val="single" w:sz="4" w:space="0" w:color="auto"/>
              <w:right w:val="single" w:sz="4" w:space="0" w:color="auto"/>
            </w:tcBorders>
          </w:tcPr>
          <w:p w14:paraId="46B7BF29"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bottom w:val="single" w:sz="4" w:space="0" w:color="auto"/>
              <w:right w:val="single" w:sz="4" w:space="0" w:color="auto"/>
            </w:tcBorders>
          </w:tcPr>
          <w:p w14:paraId="122D639C"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bottom w:val="single" w:sz="4" w:space="0" w:color="auto"/>
              <w:right w:val="single" w:sz="4" w:space="0" w:color="auto"/>
            </w:tcBorders>
          </w:tcPr>
          <w:p w14:paraId="725317BC"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78C26CBF"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Waste</w:t>
            </w:r>
            <w:r w:rsidRPr="00FC7443">
              <w:rPr>
                <w:spacing w:val="-3"/>
                <w:sz w:val="20"/>
                <w:szCs w:val="20"/>
                <w:lang w:val="en-GB" w:eastAsia="en-GB"/>
              </w:rPr>
              <w:t xml:space="preserve"> </w:t>
            </w:r>
            <w:r w:rsidRPr="00FC7443">
              <w:rPr>
                <w:sz w:val="20"/>
                <w:szCs w:val="20"/>
                <w:lang w:val="en-GB" w:eastAsia="en-GB"/>
              </w:rPr>
              <w:t>and</w:t>
            </w:r>
            <w:r w:rsidRPr="00FC7443">
              <w:rPr>
                <w:spacing w:val="-3"/>
                <w:sz w:val="20"/>
                <w:szCs w:val="20"/>
                <w:lang w:val="en-GB" w:eastAsia="en-GB"/>
              </w:rPr>
              <w:t xml:space="preserve"> </w:t>
            </w:r>
            <w:r w:rsidRPr="00FC7443">
              <w:rPr>
                <w:sz w:val="20"/>
                <w:szCs w:val="20"/>
                <w:lang w:val="en-GB" w:eastAsia="en-GB"/>
              </w:rPr>
              <w:t>Chemicals</w:t>
            </w:r>
            <w:r w:rsidRPr="00FC7443">
              <w:rPr>
                <w:spacing w:val="-2"/>
                <w:sz w:val="20"/>
                <w:szCs w:val="20"/>
                <w:lang w:val="en-GB" w:eastAsia="en-GB"/>
              </w:rPr>
              <w:t xml:space="preserve"> </w:t>
            </w:r>
            <w:r w:rsidRPr="00FC7443">
              <w:rPr>
                <w:sz w:val="20"/>
                <w:szCs w:val="20"/>
                <w:lang w:val="en-GB" w:eastAsia="en-GB"/>
              </w:rPr>
              <w:t>Management</w:t>
            </w:r>
            <w:r w:rsidRPr="00FC7443">
              <w:rPr>
                <w:spacing w:val="-3"/>
                <w:sz w:val="20"/>
                <w:szCs w:val="20"/>
                <w:lang w:val="en-GB" w:eastAsia="en-GB"/>
              </w:rPr>
              <w:t xml:space="preserve"> </w:t>
            </w:r>
            <w:r w:rsidRPr="00FC7443">
              <w:rPr>
                <w:sz w:val="20"/>
                <w:szCs w:val="20"/>
                <w:lang w:val="en-GB" w:eastAsia="en-GB"/>
              </w:rPr>
              <w:t>Measure</w:t>
            </w:r>
          </w:p>
        </w:tc>
      </w:tr>
      <w:tr w:rsidR="00FC7443" w:rsidRPr="00FC7443" w14:paraId="5DE7A9C9" w14:textId="77777777" w:rsidTr="00703E0A">
        <w:trPr>
          <w:trHeight w:val="285"/>
        </w:trPr>
        <w:tc>
          <w:tcPr>
            <w:tcW w:w="435" w:type="pct"/>
            <w:vMerge w:val="restart"/>
            <w:tcBorders>
              <w:top w:val="single" w:sz="4" w:space="0" w:color="auto"/>
              <w:left w:val="single" w:sz="4" w:space="0" w:color="auto"/>
              <w:right w:val="single" w:sz="4" w:space="0" w:color="auto"/>
            </w:tcBorders>
          </w:tcPr>
          <w:p w14:paraId="14EE853A"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7</w:t>
            </w:r>
          </w:p>
        </w:tc>
        <w:tc>
          <w:tcPr>
            <w:tcW w:w="913" w:type="pct"/>
            <w:vMerge w:val="restart"/>
            <w:tcBorders>
              <w:top w:val="single" w:sz="4" w:space="0" w:color="auto"/>
              <w:left w:val="single" w:sz="4" w:space="0" w:color="auto"/>
              <w:right w:val="single" w:sz="4" w:space="0" w:color="auto"/>
            </w:tcBorders>
          </w:tcPr>
          <w:p w14:paraId="1D79BC5E" w14:textId="77777777" w:rsidR="00FC7443" w:rsidRPr="00FC7443" w:rsidRDefault="00FC7443" w:rsidP="00FC7443">
            <w:pPr>
              <w:widowControl w:val="0"/>
              <w:autoSpaceDE w:val="0"/>
              <w:autoSpaceDN w:val="0"/>
              <w:rPr>
                <w:rFonts w:eastAsia="Arial MT"/>
                <w:sz w:val="18"/>
                <w:szCs w:val="18"/>
              </w:rPr>
            </w:pPr>
            <w:r w:rsidRPr="00FC7443">
              <w:rPr>
                <w:rFonts w:eastAsia="Arial MT"/>
                <w:sz w:val="18"/>
                <w:szCs w:val="18"/>
              </w:rPr>
              <w:t>Governance and Institutional Development Facility (GIDF)</w:t>
            </w:r>
          </w:p>
        </w:tc>
        <w:tc>
          <w:tcPr>
            <w:tcW w:w="1264" w:type="pct"/>
            <w:vMerge w:val="restart"/>
            <w:tcBorders>
              <w:top w:val="single" w:sz="4" w:space="0" w:color="auto"/>
              <w:left w:val="single" w:sz="4" w:space="0" w:color="auto"/>
              <w:right w:val="single" w:sz="4" w:space="0" w:color="auto"/>
            </w:tcBorders>
          </w:tcPr>
          <w:p w14:paraId="623C21C3"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Regional Instruments Development Window</w:t>
            </w:r>
          </w:p>
        </w:tc>
        <w:tc>
          <w:tcPr>
            <w:tcW w:w="2388" w:type="pct"/>
            <w:tcBorders>
              <w:left w:val="single" w:sz="4" w:space="0" w:color="auto"/>
            </w:tcBorders>
          </w:tcPr>
          <w:p w14:paraId="37E817D9"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Regional</w:t>
            </w:r>
            <w:r w:rsidRPr="00FC7443">
              <w:rPr>
                <w:spacing w:val="-5"/>
                <w:sz w:val="20"/>
                <w:szCs w:val="20"/>
                <w:lang w:val="en-GB" w:eastAsia="en-GB"/>
              </w:rPr>
              <w:t xml:space="preserve"> </w:t>
            </w:r>
            <w:r w:rsidRPr="00FC7443">
              <w:rPr>
                <w:sz w:val="20"/>
                <w:szCs w:val="20"/>
                <w:lang w:val="en-GB" w:eastAsia="en-GB"/>
              </w:rPr>
              <w:t>Instruments</w:t>
            </w:r>
            <w:r w:rsidRPr="00FC7443">
              <w:rPr>
                <w:spacing w:val="-2"/>
                <w:sz w:val="20"/>
                <w:szCs w:val="20"/>
                <w:lang w:val="en-GB" w:eastAsia="en-GB"/>
              </w:rPr>
              <w:t xml:space="preserve"> </w:t>
            </w:r>
            <w:r w:rsidRPr="00FC7443">
              <w:rPr>
                <w:sz w:val="20"/>
                <w:szCs w:val="20"/>
                <w:lang w:val="en-GB" w:eastAsia="en-GB"/>
              </w:rPr>
              <w:t>Design</w:t>
            </w:r>
            <w:r w:rsidRPr="00FC7443">
              <w:rPr>
                <w:spacing w:val="-4"/>
                <w:sz w:val="20"/>
                <w:szCs w:val="20"/>
                <w:lang w:val="en-GB" w:eastAsia="en-GB"/>
              </w:rPr>
              <w:t xml:space="preserve"> </w:t>
            </w:r>
            <w:r w:rsidRPr="00FC7443">
              <w:rPr>
                <w:sz w:val="20"/>
                <w:szCs w:val="20"/>
                <w:lang w:val="en-GB" w:eastAsia="en-GB"/>
              </w:rPr>
              <w:t>Measure</w:t>
            </w:r>
          </w:p>
        </w:tc>
      </w:tr>
      <w:tr w:rsidR="00FC7443" w:rsidRPr="00FC7443" w14:paraId="6375C112" w14:textId="77777777" w:rsidTr="00703E0A">
        <w:trPr>
          <w:trHeight w:val="285"/>
        </w:trPr>
        <w:tc>
          <w:tcPr>
            <w:tcW w:w="435" w:type="pct"/>
            <w:vMerge/>
            <w:tcBorders>
              <w:left w:val="single" w:sz="4" w:space="0" w:color="auto"/>
              <w:right w:val="single" w:sz="4" w:space="0" w:color="auto"/>
            </w:tcBorders>
          </w:tcPr>
          <w:p w14:paraId="1B696893"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35DDA01A"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bottom w:val="single" w:sz="4" w:space="0" w:color="auto"/>
              <w:right w:val="single" w:sz="4" w:space="0" w:color="auto"/>
            </w:tcBorders>
          </w:tcPr>
          <w:p w14:paraId="1253D0FA" w14:textId="77777777" w:rsidR="00FC7443" w:rsidRPr="00FC7443" w:rsidRDefault="00FC7443" w:rsidP="00FC7443">
            <w:pPr>
              <w:widowControl w:val="0"/>
              <w:autoSpaceDE w:val="0"/>
              <w:autoSpaceDN w:val="0"/>
              <w:spacing w:line="229" w:lineRule="exact"/>
              <w:ind w:left="107"/>
              <w:rPr>
                <w:rFonts w:eastAsia="Arial MT"/>
                <w:sz w:val="18"/>
                <w:szCs w:val="18"/>
              </w:rPr>
            </w:pPr>
          </w:p>
        </w:tc>
        <w:tc>
          <w:tcPr>
            <w:tcW w:w="2388" w:type="pct"/>
            <w:tcBorders>
              <w:left w:val="single" w:sz="4" w:space="0" w:color="auto"/>
            </w:tcBorders>
          </w:tcPr>
          <w:p w14:paraId="3484BDE5"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sz w:val="20"/>
                <w:szCs w:val="20"/>
                <w:lang w:val="en-GB" w:eastAsia="en-GB"/>
              </w:rPr>
              <w:t>Regional</w:t>
            </w:r>
            <w:r w:rsidRPr="00FC7443">
              <w:rPr>
                <w:spacing w:val="-5"/>
                <w:sz w:val="20"/>
                <w:szCs w:val="20"/>
                <w:lang w:val="en-GB" w:eastAsia="en-GB"/>
              </w:rPr>
              <w:t xml:space="preserve"> </w:t>
            </w:r>
            <w:r w:rsidRPr="00FC7443">
              <w:rPr>
                <w:sz w:val="20"/>
                <w:szCs w:val="20"/>
                <w:lang w:val="en-GB" w:eastAsia="en-GB"/>
              </w:rPr>
              <w:t>Implementation</w:t>
            </w:r>
            <w:r w:rsidRPr="00FC7443">
              <w:rPr>
                <w:spacing w:val="-4"/>
                <w:sz w:val="20"/>
                <w:szCs w:val="20"/>
                <w:lang w:val="en-GB" w:eastAsia="en-GB"/>
              </w:rPr>
              <w:t xml:space="preserve"> </w:t>
            </w:r>
            <w:r w:rsidRPr="00FC7443">
              <w:rPr>
                <w:sz w:val="20"/>
                <w:szCs w:val="20"/>
                <w:lang w:val="en-GB" w:eastAsia="en-GB"/>
              </w:rPr>
              <w:t>Institutions</w:t>
            </w:r>
            <w:r w:rsidRPr="00FC7443">
              <w:rPr>
                <w:spacing w:val="-3"/>
                <w:sz w:val="20"/>
                <w:szCs w:val="20"/>
                <w:lang w:val="en-GB" w:eastAsia="en-GB"/>
              </w:rPr>
              <w:t xml:space="preserve"> </w:t>
            </w:r>
            <w:r w:rsidRPr="00FC7443">
              <w:rPr>
                <w:sz w:val="20"/>
                <w:szCs w:val="20"/>
                <w:lang w:val="en-GB" w:eastAsia="en-GB"/>
              </w:rPr>
              <w:t>Measure</w:t>
            </w:r>
          </w:p>
        </w:tc>
      </w:tr>
      <w:tr w:rsidR="00FC7443" w:rsidRPr="00FC7443" w14:paraId="11870116" w14:textId="77777777" w:rsidTr="00703E0A">
        <w:trPr>
          <w:trHeight w:val="271"/>
        </w:trPr>
        <w:tc>
          <w:tcPr>
            <w:tcW w:w="435" w:type="pct"/>
            <w:vMerge/>
            <w:tcBorders>
              <w:left w:val="single" w:sz="4" w:space="0" w:color="auto"/>
              <w:right w:val="single" w:sz="4" w:space="0" w:color="auto"/>
            </w:tcBorders>
          </w:tcPr>
          <w:p w14:paraId="377CC94C"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right w:val="single" w:sz="4" w:space="0" w:color="auto"/>
            </w:tcBorders>
          </w:tcPr>
          <w:p w14:paraId="494348D1" w14:textId="77777777" w:rsidR="00FC7443" w:rsidRPr="00FC7443" w:rsidRDefault="00FC7443" w:rsidP="00FC7443">
            <w:pPr>
              <w:widowControl w:val="0"/>
              <w:autoSpaceDE w:val="0"/>
              <w:autoSpaceDN w:val="0"/>
              <w:rPr>
                <w:rFonts w:eastAsia="Arial MT"/>
                <w:sz w:val="18"/>
                <w:szCs w:val="18"/>
              </w:rPr>
            </w:pPr>
          </w:p>
        </w:tc>
        <w:tc>
          <w:tcPr>
            <w:tcW w:w="1264" w:type="pct"/>
            <w:vMerge w:val="restart"/>
            <w:tcBorders>
              <w:top w:val="single" w:sz="4" w:space="0" w:color="auto"/>
              <w:left w:val="single" w:sz="4" w:space="0" w:color="auto"/>
              <w:right w:val="single" w:sz="4" w:space="0" w:color="auto"/>
            </w:tcBorders>
          </w:tcPr>
          <w:p w14:paraId="354D5C75" w14:textId="77777777" w:rsidR="00FC7443" w:rsidRPr="00FC7443" w:rsidRDefault="00FC7443" w:rsidP="00FC7443">
            <w:pPr>
              <w:widowControl w:val="0"/>
              <w:autoSpaceDE w:val="0"/>
              <w:autoSpaceDN w:val="0"/>
              <w:spacing w:line="229" w:lineRule="exact"/>
              <w:ind w:left="107"/>
              <w:rPr>
                <w:rFonts w:eastAsia="Arial MT"/>
                <w:sz w:val="18"/>
                <w:szCs w:val="18"/>
              </w:rPr>
            </w:pPr>
            <w:r w:rsidRPr="00FC7443">
              <w:rPr>
                <w:rFonts w:eastAsia="Arial MT"/>
                <w:sz w:val="18"/>
                <w:szCs w:val="18"/>
              </w:rPr>
              <w:t>National Instruments Development Window</w:t>
            </w:r>
          </w:p>
        </w:tc>
        <w:tc>
          <w:tcPr>
            <w:tcW w:w="2388" w:type="pct"/>
            <w:tcBorders>
              <w:left w:val="single" w:sz="4" w:space="0" w:color="auto"/>
            </w:tcBorders>
          </w:tcPr>
          <w:p w14:paraId="73E0C8DF" w14:textId="77777777" w:rsidR="00FC7443" w:rsidRPr="00FC7443" w:rsidRDefault="00FC7443" w:rsidP="00FC7443">
            <w:pPr>
              <w:widowControl w:val="0"/>
              <w:autoSpaceDE w:val="0"/>
              <w:autoSpaceDN w:val="0"/>
              <w:spacing w:line="229" w:lineRule="exact"/>
              <w:ind w:left="107"/>
              <w:rPr>
                <w:sz w:val="20"/>
                <w:szCs w:val="20"/>
                <w:lang w:val="en-GB" w:eastAsia="en-GB"/>
              </w:rPr>
            </w:pPr>
            <w:r w:rsidRPr="00FC7443">
              <w:rPr>
                <w:sz w:val="20"/>
                <w:szCs w:val="20"/>
                <w:lang w:val="en-GB" w:eastAsia="en-GB"/>
              </w:rPr>
              <w:t>National</w:t>
            </w:r>
            <w:r w:rsidRPr="00FC7443">
              <w:rPr>
                <w:spacing w:val="-4"/>
                <w:sz w:val="20"/>
                <w:szCs w:val="20"/>
                <w:lang w:val="en-GB" w:eastAsia="en-GB"/>
              </w:rPr>
              <w:t xml:space="preserve"> </w:t>
            </w:r>
            <w:r w:rsidRPr="00FC7443">
              <w:rPr>
                <w:sz w:val="20"/>
                <w:szCs w:val="20"/>
                <w:lang w:val="en-GB" w:eastAsia="en-GB"/>
              </w:rPr>
              <w:t>Instrument</w:t>
            </w:r>
            <w:r w:rsidRPr="00FC7443">
              <w:rPr>
                <w:spacing w:val="-3"/>
                <w:sz w:val="20"/>
                <w:szCs w:val="20"/>
                <w:lang w:val="en-GB" w:eastAsia="en-GB"/>
              </w:rPr>
              <w:t xml:space="preserve"> </w:t>
            </w:r>
            <w:r w:rsidRPr="00FC7443">
              <w:rPr>
                <w:sz w:val="20"/>
                <w:szCs w:val="20"/>
                <w:lang w:val="en-GB" w:eastAsia="en-GB"/>
              </w:rPr>
              <w:t>Alignment</w:t>
            </w:r>
            <w:r w:rsidRPr="00FC7443">
              <w:rPr>
                <w:spacing w:val="-3"/>
                <w:sz w:val="20"/>
                <w:szCs w:val="20"/>
                <w:lang w:val="en-GB" w:eastAsia="en-GB"/>
              </w:rPr>
              <w:t xml:space="preserve"> </w:t>
            </w:r>
            <w:r w:rsidRPr="00FC7443">
              <w:rPr>
                <w:sz w:val="20"/>
                <w:szCs w:val="20"/>
                <w:lang w:val="en-GB" w:eastAsia="en-GB"/>
              </w:rPr>
              <w:t>Measure</w:t>
            </w:r>
          </w:p>
        </w:tc>
      </w:tr>
      <w:tr w:rsidR="00FC7443" w:rsidRPr="00FC7443" w14:paraId="694F334D" w14:textId="77777777" w:rsidTr="00703E0A">
        <w:trPr>
          <w:trHeight w:val="285"/>
        </w:trPr>
        <w:tc>
          <w:tcPr>
            <w:tcW w:w="435" w:type="pct"/>
            <w:vMerge/>
            <w:tcBorders>
              <w:left w:val="single" w:sz="4" w:space="0" w:color="auto"/>
              <w:bottom w:val="single" w:sz="4" w:space="0" w:color="auto"/>
              <w:right w:val="single" w:sz="4" w:space="0" w:color="auto"/>
            </w:tcBorders>
          </w:tcPr>
          <w:p w14:paraId="03415607" w14:textId="77777777" w:rsidR="00FC7443" w:rsidRPr="00FC7443" w:rsidRDefault="00FC7443" w:rsidP="00FC7443">
            <w:pPr>
              <w:widowControl w:val="0"/>
              <w:autoSpaceDE w:val="0"/>
              <w:autoSpaceDN w:val="0"/>
              <w:rPr>
                <w:rFonts w:eastAsia="Arial MT"/>
                <w:sz w:val="18"/>
                <w:szCs w:val="18"/>
              </w:rPr>
            </w:pPr>
          </w:p>
        </w:tc>
        <w:tc>
          <w:tcPr>
            <w:tcW w:w="913" w:type="pct"/>
            <w:vMerge/>
            <w:tcBorders>
              <w:left w:val="single" w:sz="4" w:space="0" w:color="auto"/>
              <w:bottom w:val="single" w:sz="4" w:space="0" w:color="auto"/>
              <w:right w:val="single" w:sz="4" w:space="0" w:color="auto"/>
            </w:tcBorders>
          </w:tcPr>
          <w:p w14:paraId="7C8E0462" w14:textId="77777777" w:rsidR="00FC7443" w:rsidRPr="00FC7443" w:rsidRDefault="00FC7443" w:rsidP="00FC7443">
            <w:pPr>
              <w:widowControl w:val="0"/>
              <w:autoSpaceDE w:val="0"/>
              <w:autoSpaceDN w:val="0"/>
              <w:rPr>
                <w:rFonts w:eastAsia="Arial MT"/>
                <w:sz w:val="18"/>
                <w:szCs w:val="18"/>
              </w:rPr>
            </w:pPr>
          </w:p>
        </w:tc>
        <w:tc>
          <w:tcPr>
            <w:tcW w:w="1264" w:type="pct"/>
            <w:vMerge/>
            <w:tcBorders>
              <w:left w:val="single" w:sz="4" w:space="0" w:color="auto"/>
              <w:bottom w:val="single" w:sz="4" w:space="0" w:color="auto"/>
              <w:right w:val="single" w:sz="4" w:space="0" w:color="auto"/>
            </w:tcBorders>
          </w:tcPr>
          <w:p w14:paraId="6F4B2C7F" w14:textId="77777777" w:rsidR="00FC7443" w:rsidRPr="00FC7443" w:rsidRDefault="00FC7443" w:rsidP="00FC7443">
            <w:pPr>
              <w:widowControl w:val="0"/>
              <w:autoSpaceDE w:val="0"/>
              <w:autoSpaceDN w:val="0"/>
              <w:rPr>
                <w:rFonts w:eastAsia="Arial MT"/>
                <w:sz w:val="18"/>
                <w:szCs w:val="18"/>
              </w:rPr>
            </w:pPr>
          </w:p>
        </w:tc>
        <w:tc>
          <w:tcPr>
            <w:tcW w:w="2388" w:type="pct"/>
            <w:tcBorders>
              <w:left w:val="single" w:sz="4" w:space="0" w:color="auto"/>
            </w:tcBorders>
          </w:tcPr>
          <w:p w14:paraId="31F6EF83" w14:textId="77777777" w:rsidR="00FC7443" w:rsidRPr="00FC7443" w:rsidRDefault="00FC7443" w:rsidP="00FC7443">
            <w:pPr>
              <w:widowControl w:val="0"/>
              <w:autoSpaceDE w:val="0"/>
              <w:autoSpaceDN w:val="0"/>
              <w:spacing w:line="229" w:lineRule="exact"/>
              <w:ind w:left="107"/>
              <w:rPr>
                <w:sz w:val="20"/>
                <w:szCs w:val="20"/>
                <w:lang w:val="en-GB" w:eastAsia="en-GB"/>
              </w:rPr>
            </w:pPr>
            <w:r w:rsidRPr="00FC7443">
              <w:rPr>
                <w:sz w:val="20"/>
                <w:szCs w:val="20"/>
                <w:lang w:val="en-GB" w:eastAsia="en-GB"/>
              </w:rPr>
              <w:t>National</w:t>
            </w:r>
            <w:r w:rsidRPr="00FC7443">
              <w:rPr>
                <w:spacing w:val="-5"/>
                <w:sz w:val="20"/>
                <w:szCs w:val="20"/>
                <w:lang w:val="en-GB" w:eastAsia="en-GB"/>
              </w:rPr>
              <w:t xml:space="preserve"> </w:t>
            </w:r>
            <w:r w:rsidRPr="00FC7443">
              <w:rPr>
                <w:sz w:val="20"/>
                <w:szCs w:val="20"/>
                <w:lang w:val="en-GB" w:eastAsia="en-GB"/>
              </w:rPr>
              <w:t>Implementation</w:t>
            </w:r>
            <w:r w:rsidRPr="00FC7443">
              <w:rPr>
                <w:spacing w:val="-4"/>
                <w:sz w:val="20"/>
                <w:szCs w:val="20"/>
                <w:lang w:val="en-GB" w:eastAsia="en-GB"/>
              </w:rPr>
              <w:t xml:space="preserve"> </w:t>
            </w:r>
            <w:r w:rsidRPr="00FC7443">
              <w:rPr>
                <w:sz w:val="20"/>
                <w:szCs w:val="20"/>
                <w:lang w:val="en-GB" w:eastAsia="en-GB"/>
              </w:rPr>
              <w:t>Institutions</w:t>
            </w:r>
            <w:r w:rsidRPr="00FC7443">
              <w:rPr>
                <w:spacing w:val="-3"/>
                <w:sz w:val="20"/>
                <w:szCs w:val="20"/>
                <w:lang w:val="en-GB" w:eastAsia="en-GB"/>
              </w:rPr>
              <w:t xml:space="preserve"> </w:t>
            </w:r>
            <w:r w:rsidRPr="00FC7443">
              <w:rPr>
                <w:sz w:val="20"/>
                <w:szCs w:val="20"/>
                <w:lang w:val="en-GB" w:eastAsia="en-GB"/>
              </w:rPr>
              <w:t>Measure</w:t>
            </w:r>
          </w:p>
        </w:tc>
      </w:tr>
    </w:tbl>
    <w:p w14:paraId="1E701273" w14:textId="77777777" w:rsidR="00FC7443" w:rsidRPr="00FC7443" w:rsidRDefault="00FC7443" w:rsidP="00FC7443">
      <w:pPr>
        <w:ind w:left="720" w:hanging="720"/>
        <w:jc w:val="both"/>
        <w:rPr>
          <w:sz w:val="22"/>
          <w:szCs w:val="22"/>
          <w:lang w:eastAsia="en-GB"/>
        </w:rPr>
      </w:pPr>
    </w:p>
    <w:p w14:paraId="4C809AD2" w14:textId="77777777" w:rsidR="00FC7443" w:rsidRPr="00FC7443" w:rsidRDefault="00FC7443" w:rsidP="00FC7443">
      <w:pPr>
        <w:ind w:left="720" w:hanging="720"/>
        <w:jc w:val="both"/>
        <w:rPr>
          <w:sz w:val="22"/>
          <w:szCs w:val="22"/>
          <w:lang w:eastAsia="en-GB"/>
        </w:rPr>
      </w:pPr>
    </w:p>
    <w:p w14:paraId="5861C476" w14:textId="4CFC4F82" w:rsidR="00165460" w:rsidRPr="00555AB7" w:rsidRDefault="00FC7443" w:rsidP="00165460">
      <w:pPr>
        <w:pStyle w:val="ListParagraph"/>
        <w:numPr>
          <w:ilvl w:val="1"/>
          <w:numId w:val="7"/>
        </w:numPr>
        <w:spacing w:line="276" w:lineRule="auto"/>
        <w:jc w:val="both"/>
        <w:rPr>
          <w:rFonts w:ascii="Maiandra GD" w:hAnsi="Maiandra GD" w:cs="Arial"/>
          <w:b/>
          <w:bCs/>
          <w:sz w:val="22"/>
          <w:szCs w:val="22"/>
        </w:rPr>
      </w:pPr>
      <w:r w:rsidRPr="00FC7443">
        <w:rPr>
          <w:rFonts w:ascii="Maiandra GD" w:hAnsi="Maiandra GD" w:cs="Arial"/>
          <w:b/>
          <w:bCs/>
          <w:sz w:val="22"/>
          <w:szCs w:val="22"/>
        </w:rPr>
        <w:t>Related programmes and activities</w:t>
      </w:r>
    </w:p>
    <w:p w14:paraId="0E8FB967" w14:textId="77777777" w:rsidR="00165460" w:rsidRPr="00555AB7" w:rsidRDefault="00165460" w:rsidP="00555AB7">
      <w:pPr>
        <w:spacing w:line="276" w:lineRule="auto"/>
        <w:jc w:val="both"/>
        <w:rPr>
          <w:rFonts w:ascii="Maiandra GD" w:hAnsi="Maiandra GD" w:cs="Arial"/>
          <w:sz w:val="22"/>
          <w:szCs w:val="22"/>
        </w:rPr>
      </w:pPr>
    </w:p>
    <w:p w14:paraId="7D0F97C2" w14:textId="2E7ECD1F" w:rsidR="00B96D53" w:rsidRPr="00FC7443" w:rsidRDefault="00FC7443" w:rsidP="00FC7443">
      <w:pPr>
        <w:spacing w:after="240"/>
        <w:jc w:val="both"/>
        <w:rPr>
          <w:sz w:val="22"/>
          <w:szCs w:val="22"/>
          <w:lang w:val="en-GB" w:eastAsia="en-GB"/>
        </w:rPr>
      </w:pPr>
      <w:r w:rsidRPr="00FC7443">
        <w:rPr>
          <w:sz w:val="22"/>
          <w:szCs w:val="22"/>
          <w:lang w:val="en-GB" w:eastAsia="en-GB"/>
        </w:rPr>
        <w:t>In line with the RISDP 2020-2030 there are several sectoral policies and strategies including the SADC Regional Agricultural Policy which was adopted by SADC Council in 2014 guided by a five-year cycle under a Regional Agricultural Investment Plan (RAIP). The RAP takes fully on-board the Comprehensive Africa Agricultural Development Programme (CAADP) principles that provided Africa with a set of goals and results to be pursued in the transformation of agricultural sector. The existing RAIP Results Framework outlines the region’s expected outcomes and outputs and related indicators. It forms the bases for monitoring and guide the development of RAP Investment Plans. These Terms of Reference (TOR) therefore are intended to review the implementation of RAIP (2017-2022) and develop a successor RAIP (2023-2030).</w:t>
      </w:r>
    </w:p>
    <w:p w14:paraId="5A3DFB04" w14:textId="77777777" w:rsidR="00B96D53" w:rsidRPr="00271485" w:rsidRDefault="00B96D53" w:rsidP="00B96D53">
      <w:pPr>
        <w:pStyle w:val="Heading1"/>
        <w:tabs>
          <w:tab w:val="num" w:pos="480"/>
        </w:tabs>
        <w:spacing w:before="240" w:after="120" w:line="276" w:lineRule="auto"/>
        <w:ind w:left="480" w:hanging="480"/>
        <w:jc w:val="both"/>
      </w:pPr>
      <w:bookmarkStart w:id="12" w:name="_Toc105919400"/>
      <w:r w:rsidRPr="00271485">
        <w:t>2. OBJECTIVE, PURPOSE &amp; EXPECTED RESULTS</w:t>
      </w:r>
      <w:bookmarkEnd w:id="12"/>
    </w:p>
    <w:p w14:paraId="16D3A6F1"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13" w:name="_Toc105919401"/>
      <w:r w:rsidRPr="00271485">
        <w:t>2.1 Overall objective</w:t>
      </w:r>
      <w:bookmarkEnd w:id="13"/>
    </w:p>
    <w:p w14:paraId="3B271E10" w14:textId="66B92BCB" w:rsidR="00332909" w:rsidRPr="00271485" w:rsidRDefault="00332909" w:rsidP="00A36C54">
      <w:pPr>
        <w:spacing w:line="276" w:lineRule="auto"/>
        <w:jc w:val="both"/>
        <w:rPr>
          <w:sz w:val="22"/>
          <w:szCs w:val="22"/>
        </w:rPr>
      </w:pPr>
      <w:r w:rsidRPr="00271485">
        <w:rPr>
          <w:sz w:val="22"/>
          <w:szCs w:val="22"/>
        </w:rPr>
        <w:t xml:space="preserve">The purpose of this assignment is to review and evaluate the implementation of RAIP (2017-2022) and develop a new phase of RAIP (2023-2030) which is aligned with the RISDP (2020-2030) and is also CAADP and Malabo compliant (please note that the Malabo process ends in 2025). </w:t>
      </w:r>
    </w:p>
    <w:p w14:paraId="42D2FDFB"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14" w:name="_Toc105919402"/>
      <w:r w:rsidRPr="00271485">
        <w:t>2.2 Specific Objectives (Purpose)</w:t>
      </w:r>
      <w:bookmarkEnd w:id="14"/>
    </w:p>
    <w:p w14:paraId="2FE47C01" w14:textId="77777777" w:rsidR="00AC0DDE" w:rsidRPr="00271485" w:rsidRDefault="00AC0DDE" w:rsidP="00AC0DDE">
      <w:pPr>
        <w:pStyle w:val="NoSpacing"/>
        <w:spacing w:line="276" w:lineRule="auto"/>
        <w:jc w:val="both"/>
        <w:rPr>
          <w:rFonts w:ascii="Times New Roman" w:hAnsi="Times New Roman"/>
          <w:lang w:val="en-US"/>
        </w:rPr>
      </w:pPr>
      <w:r w:rsidRPr="00271485">
        <w:rPr>
          <w:rFonts w:ascii="Times New Roman" w:hAnsi="Times New Roman"/>
          <w:lang w:val="en-US"/>
        </w:rPr>
        <w:t>The purpose of this contract is as follows:</w:t>
      </w:r>
    </w:p>
    <w:p w14:paraId="6CAACFFF" w14:textId="77777777" w:rsidR="00FD2350" w:rsidRPr="00271485" w:rsidRDefault="00FD2350" w:rsidP="00AC0DDE">
      <w:pPr>
        <w:pStyle w:val="NoSpacing"/>
        <w:spacing w:line="276" w:lineRule="auto"/>
        <w:jc w:val="both"/>
        <w:rPr>
          <w:rFonts w:ascii="Times New Roman" w:hAnsi="Times New Roman"/>
          <w:lang w:val="en-US"/>
        </w:rPr>
      </w:pPr>
    </w:p>
    <w:p w14:paraId="56DE8DEE" w14:textId="0D3AA95F" w:rsidR="009F71CB" w:rsidRPr="00271485" w:rsidRDefault="00AC0DDE" w:rsidP="009F71CB">
      <w:pPr>
        <w:pStyle w:val="NoSpacing"/>
        <w:numPr>
          <w:ilvl w:val="0"/>
          <w:numId w:val="43"/>
        </w:numPr>
        <w:spacing w:line="276" w:lineRule="auto"/>
        <w:jc w:val="both"/>
        <w:rPr>
          <w:rFonts w:ascii="Times New Roman" w:hAnsi="Times New Roman"/>
          <w:lang w:val="en-US"/>
        </w:rPr>
      </w:pPr>
      <w:r w:rsidRPr="00271485">
        <w:rPr>
          <w:rFonts w:ascii="Times New Roman" w:hAnsi="Times New Roman"/>
          <w:lang w:val="en-US"/>
        </w:rPr>
        <w:t xml:space="preserve">To </w:t>
      </w:r>
      <w:r w:rsidR="00784B01" w:rsidRPr="00271485">
        <w:rPr>
          <w:rFonts w:ascii="Times New Roman" w:hAnsi="Times New Roman"/>
          <w:lang w:val="en-US"/>
        </w:rPr>
        <w:t>review the</w:t>
      </w:r>
      <w:r w:rsidR="00CE602E" w:rsidRPr="00271485">
        <w:rPr>
          <w:rFonts w:ascii="Times New Roman" w:hAnsi="Times New Roman"/>
          <w:lang w:val="en-US"/>
        </w:rPr>
        <w:t xml:space="preserve"> performance of the Regional Agricultural Investment Plan (201</w:t>
      </w:r>
      <w:r w:rsidR="00F5157B">
        <w:rPr>
          <w:rFonts w:ascii="Times New Roman" w:hAnsi="Times New Roman"/>
          <w:lang w:val="en-US"/>
        </w:rPr>
        <w:t>7</w:t>
      </w:r>
      <w:r w:rsidR="00CE602E" w:rsidRPr="00271485">
        <w:rPr>
          <w:rFonts w:ascii="Times New Roman" w:hAnsi="Times New Roman"/>
          <w:lang w:val="en-US"/>
        </w:rPr>
        <w:t>-2022</w:t>
      </w:r>
      <w:r w:rsidR="009F71CB" w:rsidRPr="00271485">
        <w:rPr>
          <w:rFonts w:ascii="Times New Roman" w:hAnsi="Times New Roman"/>
          <w:lang w:val="en-US"/>
        </w:rPr>
        <w:t>); and</w:t>
      </w:r>
    </w:p>
    <w:p w14:paraId="33666BA3" w14:textId="18995232" w:rsidR="00B96D53" w:rsidRPr="00271485" w:rsidRDefault="009F71CB" w:rsidP="009F71CB">
      <w:pPr>
        <w:pStyle w:val="NoSpacing"/>
        <w:numPr>
          <w:ilvl w:val="0"/>
          <w:numId w:val="43"/>
        </w:numPr>
        <w:spacing w:line="276" w:lineRule="auto"/>
        <w:jc w:val="both"/>
        <w:rPr>
          <w:rFonts w:ascii="Times New Roman" w:hAnsi="Times New Roman"/>
          <w:lang w:val="en-US"/>
        </w:rPr>
      </w:pPr>
      <w:r w:rsidRPr="00271485">
        <w:rPr>
          <w:rFonts w:ascii="Times New Roman" w:hAnsi="Times New Roman"/>
          <w:lang w:val="en-US"/>
        </w:rPr>
        <w:t>D</w:t>
      </w:r>
      <w:r w:rsidR="001F59F4" w:rsidRPr="00271485">
        <w:rPr>
          <w:rFonts w:ascii="Times New Roman" w:hAnsi="Times New Roman"/>
          <w:lang w:val="en-US"/>
        </w:rPr>
        <w:t>evelop a draft</w:t>
      </w:r>
      <w:r w:rsidRPr="00271485">
        <w:rPr>
          <w:rFonts w:ascii="Times New Roman" w:hAnsi="Times New Roman"/>
          <w:lang w:val="en-US"/>
        </w:rPr>
        <w:t xml:space="preserve"> successor </w:t>
      </w:r>
      <w:r w:rsidR="003B180D" w:rsidRPr="00271485">
        <w:rPr>
          <w:rFonts w:ascii="Times New Roman" w:hAnsi="Times New Roman"/>
          <w:lang w:val="en-US"/>
        </w:rPr>
        <w:t>Regional Agricultural Investment Plan (2023-2030)</w:t>
      </w:r>
      <w:r w:rsidR="00AC0DDE" w:rsidRPr="00271485">
        <w:rPr>
          <w:rFonts w:ascii="Times New Roman" w:hAnsi="Times New Roman"/>
          <w:lang w:val="en-US"/>
        </w:rPr>
        <w:t>.</w:t>
      </w:r>
      <w:r w:rsidR="00F76D66" w:rsidRPr="00271485">
        <w:rPr>
          <w:rFonts w:ascii="Times New Roman" w:hAnsi="Times New Roman"/>
          <w:lang w:val="en-US"/>
        </w:rPr>
        <w:t xml:space="preserve"> </w:t>
      </w:r>
    </w:p>
    <w:p w14:paraId="7B3C23CD"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15" w:name="_Toc105919403"/>
      <w:r w:rsidRPr="00271485">
        <w:t>2.3 Results to be achieved by the contractor</w:t>
      </w:r>
      <w:bookmarkEnd w:id="15"/>
    </w:p>
    <w:p w14:paraId="0CBC5128" w14:textId="6FF0BFD3" w:rsidR="00332909" w:rsidRPr="00271485" w:rsidRDefault="00332909" w:rsidP="00332909">
      <w:pPr>
        <w:spacing w:line="276" w:lineRule="auto"/>
        <w:jc w:val="both"/>
        <w:rPr>
          <w:sz w:val="22"/>
          <w:szCs w:val="22"/>
        </w:rPr>
      </w:pPr>
      <w:r w:rsidRPr="00271485">
        <w:rPr>
          <w:sz w:val="22"/>
          <w:szCs w:val="22"/>
        </w:rPr>
        <w:t xml:space="preserve">•A comprehensive review report of the implementation of RAIP (2017-2022) by Member States, SADC Secretariat, and other stakeholders, including FAO, WFP, SACAU, ESAFF, etc. highlighting successes and challenges.  </w:t>
      </w:r>
    </w:p>
    <w:p w14:paraId="2F823676" w14:textId="01FBEF94" w:rsidR="00332909" w:rsidRPr="00271485" w:rsidRDefault="00332909" w:rsidP="00332909">
      <w:pPr>
        <w:spacing w:line="276" w:lineRule="auto"/>
        <w:jc w:val="both"/>
        <w:rPr>
          <w:sz w:val="22"/>
          <w:szCs w:val="22"/>
        </w:rPr>
      </w:pPr>
      <w:r w:rsidRPr="00271485">
        <w:rPr>
          <w:sz w:val="22"/>
          <w:szCs w:val="22"/>
        </w:rPr>
        <w:t xml:space="preserve">•A draft RAIP (2023-2030) developed and aligned with RISDP (2020-2030) and compliant with the CAADP and Malabo Declaration (considering that the Malabo process ends in 2025, it would be important to capture any post-Malabo process). </w:t>
      </w:r>
    </w:p>
    <w:p w14:paraId="1AE5761C" w14:textId="39229FDD" w:rsidR="00332909" w:rsidRPr="00271485" w:rsidRDefault="00332909" w:rsidP="00332909">
      <w:pPr>
        <w:spacing w:line="276" w:lineRule="auto"/>
        <w:jc w:val="both"/>
        <w:rPr>
          <w:sz w:val="22"/>
          <w:szCs w:val="22"/>
        </w:rPr>
      </w:pPr>
      <w:r w:rsidRPr="00271485">
        <w:rPr>
          <w:sz w:val="22"/>
          <w:szCs w:val="22"/>
        </w:rPr>
        <w:t>•Validation workshop report on the Review of RAIP (2017-2022) and RAIP (2023-2030).</w:t>
      </w:r>
    </w:p>
    <w:p w14:paraId="7EC75ADC" w14:textId="77777777" w:rsidR="00B96D53" w:rsidRPr="00271485" w:rsidRDefault="00B96D53" w:rsidP="00B96D53">
      <w:pPr>
        <w:spacing w:line="360" w:lineRule="auto"/>
        <w:ind w:left="480"/>
        <w:contextualSpacing/>
        <w:jc w:val="both"/>
        <w:rPr>
          <w:sz w:val="22"/>
          <w:szCs w:val="22"/>
        </w:rPr>
      </w:pPr>
    </w:p>
    <w:p w14:paraId="40F5954B" w14:textId="77777777" w:rsidR="00B96D53" w:rsidRPr="00271485" w:rsidRDefault="00B96D53" w:rsidP="00B96D53">
      <w:pPr>
        <w:pStyle w:val="Heading1"/>
        <w:tabs>
          <w:tab w:val="num" w:pos="480"/>
        </w:tabs>
        <w:spacing w:before="240" w:after="120" w:line="276" w:lineRule="auto"/>
        <w:ind w:left="480" w:hanging="480"/>
        <w:jc w:val="both"/>
      </w:pPr>
      <w:bookmarkStart w:id="16" w:name="_Toc105919404"/>
      <w:r w:rsidRPr="00271485">
        <w:t>3. ASSUMPTIONS &amp; RISKS</w:t>
      </w:r>
      <w:bookmarkEnd w:id="16"/>
    </w:p>
    <w:p w14:paraId="286D4353"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17" w:name="_Toc105919405"/>
      <w:r w:rsidRPr="00271485">
        <w:t>3.1 Assumptions underlying the project</w:t>
      </w:r>
      <w:bookmarkEnd w:id="17"/>
      <w:r w:rsidRPr="00271485">
        <w:t xml:space="preserve"> </w:t>
      </w:r>
    </w:p>
    <w:p w14:paraId="170AD88D" w14:textId="48433913" w:rsidR="00FD2350" w:rsidRPr="00271485" w:rsidRDefault="00332909" w:rsidP="00FD2350">
      <w:pPr>
        <w:spacing w:line="276" w:lineRule="auto"/>
        <w:jc w:val="both"/>
        <w:rPr>
          <w:sz w:val="22"/>
          <w:szCs w:val="22"/>
        </w:rPr>
      </w:pPr>
      <w:r w:rsidRPr="00271485">
        <w:rPr>
          <w:sz w:val="22"/>
          <w:szCs w:val="22"/>
        </w:rPr>
        <w:t xml:space="preserve">The Contractor will include a comprehensive risk analysis in the tender and provide adequate responses to mitigate identified risks. </w:t>
      </w:r>
    </w:p>
    <w:p w14:paraId="177EE8C8" w14:textId="77777777" w:rsidR="00332909" w:rsidRPr="00271485" w:rsidRDefault="00332909" w:rsidP="00FD2350">
      <w:pPr>
        <w:spacing w:line="276" w:lineRule="auto"/>
        <w:jc w:val="both"/>
        <w:rPr>
          <w:sz w:val="22"/>
          <w:szCs w:val="22"/>
        </w:rPr>
      </w:pPr>
    </w:p>
    <w:p w14:paraId="2063909D" w14:textId="39F0F7C7" w:rsidR="00332909" w:rsidRPr="00271485" w:rsidRDefault="00332909" w:rsidP="00332909">
      <w:pPr>
        <w:spacing w:line="276" w:lineRule="auto"/>
        <w:jc w:val="both"/>
        <w:rPr>
          <w:sz w:val="22"/>
          <w:szCs w:val="22"/>
        </w:rPr>
      </w:pPr>
      <w:r w:rsidRPr="00271485">
        <w:rPr>
          <w:sz w:val="22"/>
          <w:szCs w:val="22"/>
        </w:rPr>
        <w:t>•Being a specialised field, the assignment is launched with the assumption that enough qualified and experienced entities can be found to participate in the project.</w:t>
      </w:r>
    </w:p>
    <w:p w14:paraId="7CEA07B2" w14:textId="6C5E53CC" w:rsidR="00332909" w:rsidRPr="00271485" w:rsidRDefault="00332909" w:rsidP="00332909">
      <w:pPr>
        <w:spacing w:line="276" w:lineRule="auto"/>
        <w:jc w:val="both"/>
        <w:rPr>
          <w:sz w:val="22"/>
          <w:szCs w:val="22"/>
        </w:rPr>
      </w:pPr>
      <w:r w:rsidRPr="00271485">
        <w:rPr>
          <w:sz w:val="22"/>
          <w:szCs w:val="22"/>
        </w:rPr>
        <w:t>•Member States will be responsive to the availability of the consultancy to engage and to provide the necessary information and guidance.</w:t>
      </w:r>
    </w:p>
    <w:p w14:paraId="5053D2DD" w14:textId="77777777" w:rsidR="00FD2350" w:rsidRDefault="00FD2350" w:rsidP="00FD2350">
      <w:pPr>
        <w:spacing w:line="276" w:lineRule="auto"/>
        <w:jc w:val="both"/>
        <w:rPr>
          <w:rFonts w:ascii="Maiandra GD" w:hAnsi="Maiandra GD" w:cs="Arial"/>
          <w:sz w:val="22"/>
          <w:szCs w:val="22"/>
        </w:rPr>
      </w:pPr>
    </w:p>
    <w:p w14:paraId="7DB5B2EC" w14:textId="444962E6" w:rsidR="00FD2350" w:rsidRPr="00FD2350" w:rsidRDefault="00FD2350" w:rsidP="00FD2350">
      <w:pPr>
        <w:pStyle w:val="Heading2"/>
        <w:numPr>
          <w:ilvl w:val="1"/>
          <w:numId w:val="0"/>
        </w:numPr>
        <w:tabs>
          <w:tab w:val="left" w:pos="567"/>
        </w:tabs>
        <w:spacing w:before="240" w:after="120" w:line="276" w:lineRule="auto"/>
        <w:ind w:left="556" w:hanging="567"/>
        <w:jc w:val="both"/>
        <w:rPr>
          <w:rFonts w:ascii="Maiandra GD" w:hAnsi="Maiandra GD" w:cs="Arial"/>
        </w:rPr>
      </w:pPr>
      <w:bookmarkStart w:id="18" w:name="_Toc131686901"/>
      <w:bookmarkStart w:id="19" w:name="_Toc131687764"/>
      <w:r>
        <w:rPr>
          <w:rFonts w:ascii="Maiandra GD" w:hAnsi="Maiandra GD" w:cs="Arial"/>
        </w:rPr>
        <w:t xml:space="preserve">3.2 </w:t>
      </w:r>
      <w:r w:rsidRPr="00FD2350">
        <w:rPr>
          <w:rFonts w:ascii="Maiandra GD" w:hAnsi="Maiandra GD" w:cs="Arial"/>
        </w:rPr>
        <w:t>Risks</w:t>
      </w:r>
      <w:bookmarkEnd w:id="18"/>
      <w:bookmarkEnd w:id="19"/>
    </w:p>
    <w:p w14:paraId="3E00A5DF" w14:textId="77777777" w:rsidR="00332909" w:rsidRDefault="00332909" w:rsidP="00D0390D">
      <w:pPr>
        <w:numPr>
          <w:ilvl w:val="0"/>
          <w:numId w:val="26"/>
        </w:numPr>
        <w:ind w:left="709" w:hanging="283"/>
        <w:jc w:val="both"/>
        <w:rPr>
          <w:sz w:val="22"/>
          <w:szCs w:val="22"/>
        </w:rPr>
      </w:pPr>
      <w:bookmarkStart w:id="20" w:name="_Toc105919407"/>
      <w:r w:rsidRPr="00F91107">
        <w:rPr>
          <w:sz w:val="22"/>
          <w:szCs w:val="22"/>
        </w:rPr>
        <w:t xml:space="preserve">Lack of </w:t>
      </w:r>
      <w:r>
        <w:rPr>
          <w:sz w:val="22"/>
          <w:szCs w:val="22"/>
        </w:rPr>
        <w:t xml:space="preserve">commitment from the Member States, partners, private sector and small holder farmers </w:t>
      </w:r>
      <w:r w:rsidRPr="00F91107">
        <w:rPr>
          <w:sz w:val="22"/>
          <w:szCs w:val="22"/>
        </w:rPr>
        <w:t>to engage in the project's activities;</w:t>
      </w:r>
    </w:p>
    <w:p w14:paraId="39E82AFD" w14:textId="77777777" w:rsidR="00332909" w:rsidRPr="0013360C" w:rsidRDefault="00332909" w:rsidP="00D0390D">
      <w:pPr>
        <w:numPr>
          <w:ilvl w:val="0"/>
          <w:numId w:val="25"/>
        </w:numPr>
        <w:ind w:left="709" w:hanging="283"/>
        <w:jc w:val="both"/>
        <w:rPr>
          <w:sz w:val="22"/>
          <w:szCs w:val="22"/>
        </w:rPr>
      </w:pPr>
      <w:r w:rsidRPr="0013360C">
        <w:rPr>
          <w:sz w:val="22"/>
          <w:szCs w:val="22"/>
        </w:rPr>
        <w:t xml:space="preserve">The asymmetrical institutional structures of </w:t>
      </w:r>
      <w:r>
        <w:rPr>
          <w:sz w:val="22"/>
          <w:szCs w:val="22"/>
        </w:rPr>
        <w:t xml:space="preserve">public </w:t>
      </w:r>
      <w:r w:rsidRPr="0013360C">
        <w:rPr>
          <w:sz w:val="22"/>
          <w:szCs w:val="22"/>
        </w:rPr>
        <w:t xml:space="preserve">institutions responsible for </w:t>
      </w:r>
      <w:r>
        <w:rPr>
          <w:sz w:val="22"/>
          <w:szCs w:val="22"/>
        </w:rPr>
        <w:t>food and nutrition in Member States</w:t>
      </w:r>
      <w:r w:rsidRPr="0013360C">
        <w:rPr>
          <w:sz w:val="22"/>
          <w:szCs w:val="22"/>
        </w:rPr>
        <w:t xml:space="preserve"> </w:t>
      </w:r>
      <w:r>
        <w:rPr>
          <w:sz w:val="22"/>
          <w:szCs w:val="22"/>
        </w:rPr>
        <w:t xml:space="preserve">could </w:t>
      </w:r>
      <w:r w:rsidRPr="0013360C">
        <w:rPr>
          <w:sz w:val="22"/>
          <w:szCs w:val="22"/>
        </w:rPr>
        <w:t xml:space="preserve">create problems of synchronising actions and harmonisation of policies and </w:t>
      </w:r>
      <w:r>
        <w:rPr>
          <w:sz w:val="22"/>
          <w:szCs w:val="22"/>
        </w:rPr>
        <w:t>strategies</w:t>
      </w:r>
      <w:r w:rsidRPr="0013360C">
        <w:rPr>
          <w:sz w:val="22"/>
          <w:szCs w:val="22"/>
        </w:rPr>
        <w:t xml:space="preserve">. </w:t>
      </w:r>
    </w:p>
    <w:p w14:paraId="18034F80" w14:textId="3CA40490" w:rsidR="00FD2350" w:rsidRPr="00332909" w:rsidRDefault="00332909" w:rsidP="00D0390D">
      <w:pPr>
        <w:numPr>
          <w:ilvl w:val="0"/>
          <w:numId w:val="25"/>
        </w:numPr>
        <w:ind w:left="709" w:hanging="283"/>
        <w:jc w:val="both"/>
        <w:rPr>
          <w:sz w:val="22"/>
          <w:szCs w:val="22"/>
        </w:rPr>
      </w:pPr>
      <w:r w:rsidRPr="0013360C">
        <w:rPr>
          <w:sz w:val="22"/>
          <w:szCs w:val="22"/>
        </w:rPr>
        <w:t xml:space="preserve">The multiplicity of stakeholders </w:t>
      </w:r>
      <w:r>
        <w:rPr>
          <w:sz w:val="22"/>
          <w:szCs w:val="22"/>
        </w:rPr>
        <w:t>may pose challenges to</w:t>
      </w:r>
      <w:r w:rsidRPr="0013360C">
        <w:rPr>
          <w:sz w:val="22"/>
          <w:szCs w:val="22"/>
        </w:rPr>
        <w:t xml:space="preserve"> planning</w:t>
      </w:r>
      <w:r>
        <w:rPr>
          <w:sz w:val="22"/>
          <w:szCs w:val="22"/>
        </w:rPr>
        <w:t xml:space="preserve"> and </w:t>
      </w:r>
      <w:r w:rsidRPr="0013360C">
        <w:rPr>
          <w:sz w:val="22"/>
          <w:szCs w:val="22"/>
        </w:rPr>
        <w:t xml:space="preserve">coordination </w:t>
      </w:r>
      <w:r>
        <w:rPr>
          <w:sz w:val="22"/>
          <w:szCs w:val="22"/>
        </w:rPr>
        <w:t>of project activities should the availability of respondents not be assured</w:t>
      </w:r>
      <w:r w:rsidRPr="0013360C">
        <w:rPr>
          <w:sz w:val="22"/>
          <w:szCs w:val="22"/>
        </w:rPr>
        <w:t>.</w:t>
      </w:r>
    </w:p>
    <w:p w14:paraId="6554F05B" w14:textId="07A9CBFD" w:rsidR="00B96D53" w:rsidRPr="00271485" w:rsidRDefault="00B96D53" w:rsidP="00B96D53">
      <w:pPr>
        <w:pStyle w:val="Heading1"/>
        <w:tabs>
          <w:tab w:val="num" w:pos="480"/>
        </w:tabs>
        <w:spacing w:before="240" w:after="120" w:line="276" w:lineRule="auto"/>
        <w:ind w:left="480" w:hanging="480"/>
        <w:jc w:val="both"/>
      </w:pPr>
      <w:r w:rsidRPr="00271485">
        <w:t>4. SCOPE OF THE WORK</w:t>
      </w:r>
      <w:bookmarkEnd w:id="20"/>
      <w:r w:rsidR="00580FFD" w:rsidRPr="00271485">
        <w:t xml:space="preserve"> </w:t>
      </w:r>
    </w:p>
    <w:p w14:paraId="0695C3AE"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21" w:name="_Toc105919408"/>
      <w:r w:rsidRPr="00271485">
        <w:t>4.1 General</w:t>
      </w:r>
      <w:bookmarkEnd w:id="21"/>
    </w:p>
    <w:p w14:paraId="3A809DEA" w14:textId="77777777" w:rsidR="00B96D53" w:rsidRPr="00271485" w:rsidRDefault="00B96D53" w:rsidP="00B96D53">
      <w:pPr>
        <w:pStyle w:val="Heading3"/>
        <w:numPr>
          <w:ilvl w:val="2"/>
          <w:numId w:val="0"/>
        </w:numPr>
        <w:spacing w:before="120" w:after="120" w:line="276" w:lineRule="auto"/>
        <w:ind w:left="567" w:hanging="567"/>
        <w:jc w:val="both"/>
        <w:rPr>
          <w:b/>
          <w:u w:val="none"/>
        </w:rPr>
      </w:pPr>
      <w:r w:rsidRPr="00271485">
        <w:rPr>
          <w:b/>
          <w:u w:val="none"/>
        </w:rPr>
        <w:t xml:space="preserve">4.1.1 </w:t>
      </w:r>
      <w:r w:rsidRPr="00271485">
        <w:rPr>
          <w:b/>
          <w:u w:val="none"/>
        </w:rPr>
        <w:tab/>
        <w:t>Project description and Specific work</w:t>
      </w:r>
    </w:p>
    <w:p w14:paraId="7E5F0FDA" w14:textId="77777777" w:rsidR="00124280" w:rsidRDefault="00124280" w:rsidP="00124280">
      <w:pPr>
        <w:rPr>
          <w:color w:val="000000"/>
          <w:sz w:val="23"/>
          <w:szCs w:val="23"/>
        </w:rPr>
      </w:pPr>
      <w:r w:rsidRPr="00EC044E">
        <w:rPr>
          <w:sz w:val="22"/>
          <w:szCs w:val="22"/>
        </w:rPr>
        <w:t xml:space="preserve">This contract </w:t>
      </w:r>
      <w:r>
        <w:rPr>
          <w:sz w:val="22"/>
          <w:szCs w:val="22"/>
        </w:rPr>
        <w:t xml:space="preserve">requires </w:t>
      </w:r>
      <w:r w:rsidRPr="00EC044E">
        <w:rPr>
          <w:sz w:val="22"/>
          <w:szCs w:val="22"/>
        </w:rPr>
        <w:t xml:space="preserve">the provision of </w:t>
      </w:r>
      <w:r>
        <w:rPr>
          <w:sz w:val="22"/>
          <w:szCs w:val="22"/>
        </w:rPr>
        <w:t xml:space="preserve">an experienced consultant as described in these ToRs </w:t>
      </w:r>
      <w:r w:rsidRPr="00EC044E">
        <w:rPr>
          <w:sz w:val="22"/>
          <w:szCs w:val="22"/>
        </w:rPr>
        <w:t xml:space="preserve">to </w:t>
      </w:r>
      <w:r>
        <w:rPr>
          <w:sz w:val="22"/>
          <w:szCs w:val="22"/>
        </w:rPr>
        <w:t xml:space="preserve">implement the activities foreseen towards </w:t>
      </w:r>
      <w:r w:rsidRPr="00EC044E">
        <w:rPr>
          <w:sz w:val="22"/>
          <w:szCs w:val="22"/>
        </w:rPr>
        <w:t>achievement of the expected results.</w:t>
      </w:r>
      <w:r>
        <w:rPr>
          <w:sz w:val="22"/>
          <w:szCs w:val="22"/>
        </w:rPr>
        <w:t xml:space="preserve"> </w:t>
      </w:r>
    </w:p>
    <w:p w14:paraId="1FF0085F" w14:textId="1E805224" w:rsidR="00124280" w:rsidRDefault="00124280" w:rsidP="00124280">
      <w:pPr>
        <w:rPr>
          <w:color w:val="000000"/>
          <w:sz w:val="23"/>
          <w:szCs w:val="23"/>
        </w:rPr>
      </w:pPr>
      <w:r>
        <w:rPr>
          <w:color w:val="000000"/>
          <w:sz w:val="23"/>
          <w:szCs w:val="23"/>
        </w:rPr>
        <w:t>The RAIP</w:t>
      </w:r>
      <w:r w:rsidRPr="00707E01">
        <w:rPr>
          <w:color w:val="000000"/>
          <w:sz w:val="23"/>
          <w:szCs w:val="23"/>
        </w:rPr>
        <w:t xml:space="preserve"> (201</w:t>
      </w:r>
      <w:r>
        <w:rPr>
          <w:color w:val="000000"/>
          <w:sz w:val="23"/>
          <w:szCs w:val="23"/>
        </w:rPr>
        <w:t>7</w:t>
      </w:r>
      <w:r w:rsidRPr="00707E01">
        <w:rPr>
          <w:color w:val="000000"/>
          <w:sz w:val="23"/>
          <w:szCs w:val="23"/>
        </w:rPr>
        <w:t>-202</w:t>
      </w:r>
      <w:r>
        <w:rPr>
          <w:color w:val="000000"/>
          <w:sz w:val="23"/>
          <w:szCs w:val="23"/>
        </w:rPr>
        <w:t>2</w:t>
      </w:r>
      <w:r w:rsidRPr="00707E01">
        <w:rPr>
          <w:color w:val="000000"/>
          <w:sz w:val="23"/>
          <w:szCs w:val="23"/>
        </w:rPr>
        <w:t xml:space="preserve">) </w:t>
      </w:r>
      <w:r>
        <w:rPr>
          <w:color w:val="000000"/>
          <w:sz w:val="23"/>
          <w:szCs w:val="23"/>
        </w:rPr>
        <w:t xml:space="preserve">ended </w:t>
      </w:r>
      <w:r w:rsidRPr="00707E01">
        <w:rPr>
          <w:color w:val="000000"/>
          <w:sz w:val="23"/>
          <w:szCs w:val="23"/>
        </w:rPr>
        <w:t xml:space="preserve">in </w:t>
      </w:r>
      <w:r>
        <w:rPr>
          <w:color w:val="000000"/>
          <w:sz w:val="23"/>
          <w:szCs w:val="23"/>
        </w:rPr>
        <w:t>March 2023</w:t>
      </w:r>
      <w:r w:rsidRPr="00707E01">
        <w:rPr>
          <w:color w:val="000000"/>
          <w:sz w:val="23"/>
          <w:szCs w:val="23"/>
        </w:rPr>
        <w:t xml:space="preserve"> and that the SADC Secretariat is conducting a</w:t>
      </w:r>
      <w:r>
        <w:rPr>
          <w:color w:val="000000"/>
          <w:sz w:val="23"/>
          <w:szCs w:val="23"/>
        </w:rPr>
        <w:t xml:space="preserve"> </w:t>
      </w:r>
      <w:r w:rsidRPr="00707E01">
        <w:rPr>
          <w:color w:val="000000"/>
          <w:sz w:val="23"/>
          <w:szCs w:val="23"/>
        </w:rPr>
        <w:t>Term</w:t>
      </w:r>
      <w:r>
        <w:rPr>
          <w:color w:val="000000"/>
          <w:sz w:val="23"/>
          <w:szCs w:val="23"/>
        </w:rPr>
        <w:t>inal</w:t>
      </w:r>
      <w:r w:rsidRPr="00707E01">
        <w:rPr>
          <w:color w:val="000000"/>
          <w:sz w:val="23"/>
          <w:szCs w:val="23"/>
        </w:rPr>
        <w:t xml:space="preserve"> Review of the </w:t>
      </w:r>
      <w:r>
        <w:rPr>
          <w:color w:val="000000"/>
          <w:sz w:val="23"/>
          <w:szCs w:val="23"/>
        </w:rPr>
        <w:t>RAIP</w:t>
      </w:r>
      <w:r w:rsidRPr="00707E01">
        <w:rPr>
          <w:color w:val="000000"/>
          <w:sz w:val="23"/>
          <w:szCs w:val="23"/>
        </w:rPr>
        <w:t xml:space="preserve"> to inform </w:t>
      </w:r>
      <w:r>
        <w:rPr>
          <w:color w:val="000000"/>
          <w:sz w:val="23"/>
          <w:szCs w:val="23"/>
        </w:rPr>
        <w:t xml:space="preserve">Member States, </w:t>
      </w:r>
      <w:r w:rsidRPr="00707E01">
        <w:rPr>
          <w:color w:val="000000"/>
          <w:sz w:val="23"/>
          <w:szCs w:val="23"/>
        </w:rPr>
        <w:t>SADC Secretariat, programme stakeholders and partners on the progress made in achieving the overall long-term goals of</w:t>
      </w:r>
      <w:r>
        <w:rPr>
          <w:color w:val="000000"/>
          <w:sz w:val="23"/>
          <w:szCs w:val="23"/>
        </w:rPr>
        <w:t xml:space="preserve"> the Regional Agricultural Policy</w:t>
      </w:r>
      <w:r w:rsidRPr="00707E01">
        <w:rPr>
          <w:color w:val="000000"/>
          <w:sz w:val="23"/>
          <w:szCs w:val="23"/>
        </w:rPr>
        <w:t xml:space="preserve">. The review </w:t>
      </w:r>
      <w:r>
        <w:rPr>
          <w:color w:val="000000"/>
          <w:sz w:val="23"/>
          <w:szCs w:val="23"/>
        </w:rPr>
        <w:t xml:space="preserve">will </w:t>
      </w:r>
      <w:r w:rsidRPr="00707E01">
        <w:rPr>
          <w:color w:val="000000"/>
          <w:sz w:val="23"/>
          <w:szCs w:val="23"/>
        </w:rPr>
        <w:t xml:space="preserve">assesses achieved </w:t>
      </w:r>
      <w:r>
        <w:rPr>
          <w:color w:val="000000"/>
          <w:sz w:val="23"/>
          <w:szCs w:val="23"/>
        </w:rPr>
        <w:t xml:space="preserve">targeted </w:t>
      </w:r>
      <w:r w:rsidRPr="00707E01">
        <w:rPr>
          <w:color w:val="000000"/>
          <w:sz w:val="23"/>
          <w:szCs w:val="23"/>
        </w:rPr>
        <w:t xml:space="preserve">outputs  and establish the extent to which outcomes have been achieved in the five years of implementation. Specifically, the </w:t>
      </w:r>
      <w:r>
        <w:rPr>
          <w:color w:val="000000"/>
          <w:sz w:val="23"/>
          <w:szCs w:val="23"/>
        </w:rPr>
        <w:t>Review</w:t>
      </w:r>
      <w:r w:rsidRPr="00707E01">
        <w:rPr>
          <w:color w:val="000000"/>
          <w:sz w:val="23"/>
          <w:szCs w:val="23"/>
        </w:rPr>
        <w:t xml:space="preserve"> is aimed at assessing the achievements made and challenges encountered in the implementation of the </w:t>
      </w:r>
      <w:r>
        <w:rPr>
          <w:color w:val="000000"/>
          <w:sz w:val="23"/>
          <w:szCs w:val="23"/>
        </w:rPr>
        <w:t>RAIP</w:t>
      </w:r>
      <w:r w:rsidRPr="00707E01">
        <w:rPr>
          <w:color w:val="000000"/>
          <w:sz w:val="23"/>
          <w:szCs w:val="23"/>
        </w:rPr>
        <w:t xml:space="preserve">. </w:t>
      </w:r>
      <w:r w:rsidRPr="00DF3D1F">
        <w:rPr>
          <w:color w:val="000000"/>
          <w:sz w:val="23"/>
          <w:szCs w:val="23"/>
        </w:rPr>
        <w:t>Based on</w:t>
      </w:r>
      <w:r w:rsidRPr="00707E01">
        <w:rPr>
          <w:color w:val="000000"/>
          <w:sz w:val="23"/>
          <w:szCs w:val="23"/>
        </w:rPr>
        <w:t xml:space="preserve"> </w:t>
      </w:r>
      <w:r>
        <w:rPr>
          <w:color w:val="000000"/>
          <w:sz w:val="23"/>
          <w:szCs w:val="23"/>
        </w:rPr>
        <w:t>the</w:t>
      </w:r>
      <w:r w:rsidRPr="00707E01">
        <w:rPr>
          <w:color w:val="000000"/>
          <w:sz w:val="23"/>
          <w:szCs w:val="23"/>
        </w:rPr>
        <w:t xml:space="preserve"> assessment</w:t>
      </w:r>
      <w:r>
        <w:rPr>
          <w:color w:val="000000"/>
          <w:sz w:val="23"/>
          <w:szCs w:val="23"/>
        </w:rPr>
        <w:t xml:space="preserve"> and additional consultations with all stakeholders, </w:t>
      </w:r>
      <w:r w:rsidRPr="00707E01">
        <w:rPr>
          <w:color w:val="000000"/>
          <w:sz w:val="23"/>
          <w:szCs w:val="23"/>
        </w:rPr>
        <w:t xml:space="preserve">the consultant </w:t>
      </w:r>
      <w:r>
        <w:rPr>
          <w:color w:val="000000"/>
          <w:sz w:val="23"/>
          <w:szCs w:val="23"/>
        </w:rPr>
        <w:t>will propose a successor RAIP (2023-2030) for the consideration of SADC.</w:t>
      </w:r>
      <w:r w:rsidRPr="00707E01">
        <w:rPr>
          <w:color w:val="000000"/>
          <w:sz w:val="23"/>
          <w:szCs w:val="23"/>
        </w:rPr>
        <w:t xml:space="preserve"> </w:t>
      </w:r>
    </w:p>
    <w:p w14:paraId="44DBA44A" w14:textId="77777777" w:rsidR="00124280" w:rsidRDefault="00124280" w:rsidP="00124280">
      <w:pPr>
        <w:rPr>
          <w:color w:val="000000"/>
          <w:sz w:val="23"/>
          <w:szCs w:val="23"/>
        </w:rPr>
      </w:pPr>
    </w:p>
    <w:p w14:paraId="567DE6D2" w14:textId="77777777" w:rsidR="00124280" w:rsidRDefault="00124280" w:rsidP="00124280">
      <w:pPr>
        <w:rPr>
          <w:sz w:val="22"/>
          <w:szCs w:val="22"/>
        </w:rPr>
      </w:pPr>
      <w:r w:rsidRPr="00707E01">
        <w:rPr>
          <w:color w:val="000000"/>
          <w:sz w:val="22"/>
          <w:szCs w:val="22"/>
        </w:rPr>
        <w:t>Specifically, the consultant will:</w:t>
      </w:r>
      <w:r w:rsidRPr="00707E01">
        <w:rPr>
          <w:sz w:val="22"/>
          <w:szCs w:val="22"/>
        </w:rPr>
        <w:t xml:space="preserve"> - </w:t>
      </w:r>
    </w:p>
    <w:p w14:paraId="12731C5E" w14:textId="77777777" w:rsidR="00124280" w:rsidRPr="00707E01" w:rsidRDefault="00124280" w:rsidP="00124280">
      <w:pPr>
        <w:rPr>
          <w:sz w:val="22"/>
          <w:szCs w:val="22"/>
        </w:rPr>
      </w:pPr>
    </w:p>
    <w:p w14:paraId="370CFCFA" w14:textId="77777777" w:rsidR="00124280" w:rsidRPr="00707E01" w:rsidRDefault="00124280" w:rsidP="00D0390D">
      <w:pPr>
        <w:pStyle w:val="Default"/>
        <w:numPr>
          <w:ilvl w:val="0"/>
          <w:numId w:val="27"/>
        </w:numPr>
        <w:jc w:val="both"/>
        <w:rPr>
          <w:sz w:val="22"/>
          <w:szCs w:val="22"/>
        </w:rPr>
      </w:pPr>
      <w:r w:rsidRPr="00707E01">
        <w:rPr>
          <w:sz w:val="22"/>
          <w:szCs w:val="22"/>
        </w:rPr>
        <w:t xml:space="preserve">a) </w:t>
      </w:r>
      <w:r w:rsidRPr="007C5A98">
        <w:rPr>
          <w:b/>
          <w:bCs/>
          <w:sz w:val="22"/>
          <w:szCs w:val="22"/>
        </w:rPr>
        <w:t>Carry out the Terminal Review of the RAIP (2017-202</w:t>
      </w:r>
      <w:r>
        <w:rPr>
          <w:b/>
          <w:bCs/>
          <w:sz w:val="22"/>
          <w:szCs w:val="22"/>
        </w:rPr>
        <w:t>2</w:t>
      </w:r>
      <w:r w:rsidRPr="007C5A98">
        <w:rPr>
          <w:b/>
          <w:bCs/>
          <w:sz w:val="22"/>
          <w:szCs w:val="22"/>
        </w:rPr>
        <w:t>)</w:t>
      </w:r>
      <w:r w:rsidRPr="00707E01">
        <w:rPr>
          <w:sz w:val="22"/>
          <w:szCs w:val="22"/>
        </w:rPr>
        <w:t xml:space="preserve"> to ensure its Relevance in the achievement of the objectives of the Regional Agriculture Policy at Member State and regional levels. </w:t>
      </w:r>
    </w:p>
    <w:p w14:paraId="0851D1E0" w14:textId="77777777" w:rsidR="00124280" w:rsidRPr="00707E01" w:rsidRDefault="00124280" w:rsidP="00C55C0B">
      <w:pPr>
        <w:pStyle w:val="Default"/>
        <w:jc w:val="both"/>
        <w:rPr>
          <w:sz w:val="22"/>
          <w:szCs w:val="22"/>
        </w:rPr>
      </w:pPr>
      <w:r w:rsidRPr="00707E01">
        <w:rPr>
          <w:sz w:val="22"/>
          <w:szCs w:val="22"/>
        </w:rPr>
        <w:t xml:space="preserve">b) Ascertain aspects of </w:t>
      </w:r>
      <w:r>
        <w:rPr>
          <w:sz w:val="22"/>
          <w:szCs w:val="22"/>
        </w:rPr>
        <w:t xml:space="preserve">Approach, </w:t>
      </w:r>
      <w:r w:rsidRPr="00707E01">
        <w:rPr>
          <w:sz w:val="22"/>
          <w:szCs w:val="22"/>
        </w:rPr>
        <w:t xml:space="preserve">Efficiency and Effectiveness in terms of the use of resources and the RAIP’ results. </w:t>
      </w:r>
    </w:p>
    <w:p w14:paraId="45ED23B0" w14:textId="77777777" w:rsidR="00124280" w:rsidRPr="00707E01" w:rsidRDefault="00124280" w:rsidP="00D0390D">
      <w:pPr>
        <w:pStyle w:val="Default"/>
        <w:numPr>
          <w:ilvl w:val="0"/>
          <w:numId w:val="29"/>
        </w:numPr>
        <w:jc w:val="both"/>
        <w:rPr>
          <w:sz w:val="22"/>
          <w:szCs w:val="22"/>
        </w:rPr>
      </w:pPr>
      <w:r w:rsidRPr="00707E01">
        <w:rPr>
          <w:sz w:val="22"/>
          <w:szCs w:val="22"/>
        </w:rPr>
        <w:t>c) Assess sustainability of initiatives undertaken under the RAIP (2017-202</w:t>
      </w:r>
      <w:r>
        <w:rPr>
          <w:sz w:val="22"/>
          <w:szCs w:val="22"/>
        </w:rPr>
        <w:t>2</w:t>
      </w:r>
      <w:r w:rsidRPr="00707E01">
        <w:rPr>
          <w:sz w:val="22"/>
          <w:szCs w:val="22"/>
        </w:rPr>
        <w:t xml:space="preserve">). </w:t>
      </w:r>
    </w:p>
    <w:p w14:paraId="357F0250" w14:textId="77777777" w:rsidR="00124280" w:rsidRPr="00707E01" w:rsidRDefault="00124280" w:rsidP="00D0390D">
      <w:pPr>
        <w:pStyle w:val="Default"/>
        <w:numPr>
          <w:ilvl w:val="0"/>
          <w:numId w:val="30"/>
        </w:numPr>
        <w:jc w:val="both"/>
        <w:rPr>
          <w:sz w:val="22"/>
          <w:szCs w:val="22"/>
        </w:rPr>
      </w:pPr>
      <w:r w:rsidRPr="00707E01">
        <w:rPr>
          <w:sz w:val="22"/>
          <w:szCs w:val="22"/>
        </w:rPr>
        <w:t>d) Assess visibility of communication and dissemination of RAIP (2017-202</w:t>
      </w:r>
      <w:r>
        <w:rPr>
          <w:sz w:val="22"/>
          <w:szCs w:val="22"/>
        </w:rPr>
        <w:t>2</w:t>
      </w:r>
      <w:r w:rsidRPr="00707E01">
        <w:rPr>
          <w:sz w:val="22"/>
          <w:szCs w:val="22"/>
        </w:rPr>
        <w:t xml:space="preserve">) activities both at Member State and Regional levels. </w:t>
      </w:r>
    </w:p>
    <w:p w14:paraId="648875B3" w14:textId="77777777" w:rsidR="00124280" w:rsidRDefault="00124280" w:rsidP="00124280">
      <w:pPr>
        <w:rPr>
          <w:color w:val="000000"/>
          <w:sz w:val="22"/>
          <w:szCs w:val="22"/>
        </w:rPr>
      </w:pPr>
      <w:r w:rsidRPr="00707E01">
        <w:rPr>
          <w:sz w:val="22"/>
          <w:szCs w:val="22"/>
        </w:rPr>
        <w:t xml:space="preserve">e) </w:t>
      </w:r>
      <w:r w:rsidRPr="00707E01">
        <w:rPr>
          <w:color w:val="000000"/>
          <w:sz w:val="22"/>
          <w:szCs w:val="22"/>
        </w:rPr>
        <w:t xml:space="preserve">Provide action-oriented recommendations on how to improve several aspects of implementation in the </w:t>
      </w:r>
      <w:r>
        <w:rPr>
          <w:color w:val="000000"/>
          <w:sz w:val="22"/>
          <w:szCs w:val="22"/>
        </w:rPr>
        <w:t>outstanding interventions in RAIP (2017-2022), and the relation with the CAADP process</w:t>
      </w:r>
      <w:r w:rsidRPr="00707E01">
        <w:rPr>
          <w:color w:val="000000"/>
          <w:sz w:val="22"/>
          <w:szCs w:val="22"/>
        </w:rPr>
        <w:t>.</w:t>
      </w:r>
    </w:p>
    <w:p w14:paraId="62184E89" w14:textId="77777777" w:rsidR="00124280" w:rsidRPr="00707E01" w:rsidRDefault="00124280" w:rsidP="00124280">
      <w:pPr>
        <w:rPr>
          <w:color w:val="000000"/>
          <w:sz w:val="22"/>
          <w:szCs w:val="22"/>
        </w:rPr>
      </w:pPr>
      <w:r>
        <w:rPr>
          <w:color w:val="000000"/>
          <w:sz w:val="22"/>
          <w:szCs w:val="22"/>
        </w:rPr>
        <w:t xml:space="preserve">f)  </w:t>
      </w:r>
      <w:r w:rsidRPr="007C5A98">
        <w:rPr>
          <w:b/>
          <w:bCs/>
          <w:color w:val="000000"/>
          <w:sz w:val="22"/>
          <w:szCs w:val="22"/>
        </w:rPr>
        <w:t>Draft a new RAIP (2023-2030) for the consideration of SADC</w:t>
      </w:r>
    </w:p>
    <w:p w14:paraId="5989B6EF" w14:textId="77777777" w:rsidR="00124280" w:rsidRPr="00611822" w:rsidRDefault="00124280" w:rsidP="00124280">
      <w:pPr>
        <w:pStyle w:val="ListParagraph"/>
        <w:ind w:left="0"/>
      </w:pPr>
      <w:r>
        <w:rPr>
          <w:sz w:val="23"/>
          <w:szCs w:val="23"/>
        </w:rPr>
        <w:t xml:space="preserve">g) </w:t>
      </w:r>
      <w:r w:rsidRPr="00611822">
        <w:t xml:space="preserve">Convene a regional workshop to validate the </w:t>
      </w:r>
      <w:r>
        <w:t xml:space="preserve">Terminal Review report and the new RAIP (2023-2030) </w:t>
      </w:r>
      <w:r w:rsidRPr="00611822">
        <w:t>with all Member States</w:t>
      </w:r>
      <w:r>
        <w:t xml:space="preserve"> and other stakeholders</w:t>
      </w:r>
      <w:r w:rsidRPr="00611822">
        <w:t xml:space="preserve">. </w:t>
      </w:r>
    </w:p>
    <w:p w14:paraId="69C0755D" w14:textId="77777777" w:rsidR="0098202F" w:rsidRPr="0098202F" w:rsidRDefault="0098202F" w:rsidP="0098202F">
      <w:pPr>
        <w:spacing w:line="276" w:lineRule="auto"/>
        <w:jc w:val="both"/>
        <w:rPr>
          <w:rFonts w:ascii="Maiandra GD" w:hAnsi="Maiandra GD"/>
          <w:sz w:val="22"/>
          <w:szCs w:val="22"/>
        </w:rPr>
      </w:pPr>
    </w:p>
    <w:p w14:paraId="37D6C0A6" w14:textId="188430BA" w:rsidR="00B96D53" w:rsidRPr="00271485" w:rsidRDefault="00B96D53" w:rsidP="00B96D53">
      <w:pPr>
        <w:pStyle w:val="Heading3"/>
        <w:numPr>
          <w:ilvl w:val="2"/>
          <w:numId w:val="0"/>
        </w:numPr>
        <w:spacing w:before="120" w:after="120" w:line="276" w:lineRule="auto"/>
        <w:ind w:left="567" w:hanging="567"/>
        <w:jc w:val="both"/>
        <w:rPr>
          <w:b/>
          <w:u w:val="none"/>
        </w:rPr>
      </w:pPr>
      <w:r w:rsidRPr="00271485">
        <w:rPr>
          <w:b/>
          <w:u w:val="none"/>
        </w:rPr>
        <w:t>4.1.2 Geographical area to be covered</w:t>
      </w:r>
    </w:p>
    <w:p w14:paraId="21501684" w14:textId="120B0AF3" w:rsidR="00FD2350" w:rsidRPr="00271485" w:rsidRDefault="00124280" w:rsidP="00FD2350">
      <w:pPr>
        <w:spacing w:line="276" w:lineRule="auto"/>
        <w:rPr>
          <w:sz w:val="22"/>
          <w:szCs w:val="22"/>
        </w:rPr>
      </w:pPr>
      <w:r w:rsidRPr="00271485">
        <w:rPr>
          <w:sz w:val="22"/>
          <w:szCs w:val="22"/>
        </w:rPr>
        <w:t>The SADC region comprised of all the 16 Member States (Angola, Botswana, Comoros, DRC, Lesotho, Madagascar, Malawi, Mauritius, Mozambique, Namibia, Seychelles, South Africa, Swaziland, Tanzania, Zambia, and Zimbabwe</w:t>
      </w:r>
    </w:p>
    <w:p w14:paraId="310DF9AA" w14:textId="6ACF37E0" w:rsidR="00B96D53" w:rsidRPr="00271485" w:rsidRDefault="00B96D53" w:rsidP="00B96D53">
      <w:pPr>
        <w:pStyle w:val="Heading3"/>
        <w:numPr>
          <w:ilvl w:val="2"/>
          <w:numId w:val="0"/>
        </w:numPr>
        <w:spacing w:before="120" w:after="120" w:line="276" w:lineRule="auto"/>
        <w:ind w:left="567" w:hanging="567"/>
        <w:jc w:val="both"/>
        <w:rPr>
          <w:b/>
          <w:u w:val="none"/>
        </w:rPr>
      </w:pPr>
      <w:r w:rsidRPr="00271485">
        <w:rPr>
          <w:b/>
          <w:u w:val="none"/>
        </w:rPr>
        <w:t>4.1.3 Target groups</w:t>
      </w:r>
    </w:p>
    <w:p w14:paraId="24702EC5" w14:textId="54E97E21" w:rsidR="00FD2350" w:rsidRPr="00271485" w:rsidRDefault="00124280" w:rsidP="00FD2350">
      <w:pPr>
        <w:pStyle w:val="NoSpacing"/>
        <w:spacing w:line="276" w:lineRule="auto"/>
        <w:rPr>
          <w:rFonts w:ascii="Times New Roman" w:hAnsi="Times New Roman"/>
        </w:rPr>
      </w:pPr>
      <w:r w:rsidRPr="00271485">
        <w:rPr>
          <w:rFonts w:ascii="Times New Roman" w:hAnsi="Times New Roman"/>
        </w:rPr>
        <w:t xml:space="preserve">The principal target groups for the activities of this contract will be the SADC Secretariat, SADC Member State governments. </w:t>
      </w:r>
    </w:p>
    <w:p w14:paraId="232AEEAF" w14:textId="77777777" w:rsidR="00124280" w:rsidRDefault="00124280" w:rsidP="00FD2350">
      <w:pPr>
        <w:pStyle w:val="NoSpacing"/>
        <w:spacing w:line="276" w:lineRule="auto"/>
        <w:rPr>
          <w:rFonts w:ascii="Maiandra GD" w:hAnsi="Maiandra GD" w:cs="Arial"/>
        </w:rPr>
      </w:pPr>
    </w:p>
    <w:p w14:paraId="4055739D"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Pr>
          <w:rFonts w:ascii="Maiandra GD" w:hAnsi="Maiandra GD" w:cs="Arial"/>
          <w:b/>
          <w:u w:val="none"/>
        </w:rPr>
        <w:t>2</w:t>
      </w:r>
      <w:r w:rsidRPr="004F13E5">
        <w:rPr>
          <w:rFonts w:ascii="Maiandra GD" w:hAnsi="Maiandra GD" w:cs="Arial"/>
          <w:b/>
          <w:u w:val="none"/>
        </w:rPr>
        <w:t xml:space="preserve"> Specific Work</w:t>
      </w:r>
    </w:p>
    <w:p w14:paraId="2EBF7C83" w14:textId="3BDC047F" w:rsidR="00124280" w:rsidRDefault="00124280" w:rsidP="00124280">
      <w:pPr>
        <w:keepNext/>
        <w:rPr>
          <w:sz w:val="22"/>
          <w:szCs w:val="22"/>
        </w:rPr>
      </w:pPr>
      <w:r w:rsidRPr="00704BF7">
        <w:rPr>
          <w:sz w:val="22"/>
          <w:szCs w:val="22"/>
        </w:rPr>
        <w:t xml:space="preserve">In view of achieving the </w:t>
      </w:r>
      <w:r>
        <w:rPr>
          <w:sz w:val="22"/>
          <w:szCs w:val="22"/>
        </w:rPr>
        <w:t xml:space="preserve">expected </w:t>
      </w:r>
      <w:r w:rsidRPr="00704BF7">
        <w:rPr>
          <w:sz w:val="22"/>
          <w:szCs w:val="22"/>
        </w:rPr>
        <w:t>results</w:t>
      </w:r>
      <w:r>
        <w:rPr>
          <w:sz w:val="22"/>
          <w:szCs w:val="22"/>
        </w:rPr>
        <w:t xml:space="preserve"> outlined in 2.</w:t>
      </w:r>
      <w:r w:rsidR="009D4C8D">
        <w:rPr>
          <w:sz w:val="22"/>
          <w:szCs w:val="22"/>
        </w:rPr>
        <w:t>3</w:t>
      </w:r>
      <w:r>
        <w:rPr>
          <w:sz w:val="22"/>
          <w:szCs w:val="22"/>
        </w:rPr>
        <w:t xml:space="preserve"> above </w:t>
      </w:r>
      <w:r w:rsidRPr="00704BF7">
        <w:rPr>
          <w:sz w:val="22"/>
          <w:szCs w:val="22"/>
        </w:rPr>
        <w:t xml:space="preserve">the following main activities and deliverables will be </w:t>
      </w:r>
      <w:r>
        <w:rPr>
          <w:sz w:val="22"/>
          <w:szCs w:val="22"/>
        </w:rPr>
        <w:t>created;</w:t>
      </w:r>
    </w:p>
    <w:p w14:paraId="03186D35" w14:textId="77777777" w:rsidR="00124280" w:rsidRDefault="00124280" w:rsidP="00C55C0B">
      <w:pPr>
        <w:pStyle w:val="ListBullet"/>
      </w:pPr>
      <w:r w:rsidRPr="00C9348F">
        <w:t>Output 1</w:t>
      </w:r>
      <w:r>
        <w:t xml:space="preserve">:       </w:t>
      </w:r>
      <w:r w:rsidRPr="007C5A98">
        <w:t>Carry out the Terminal Review of the RAIP (2017-202</w:t>
      </w:r>
      <w:r>
        <w:t>2</w:t>
      </w:r>
      <w:r w:rsidRPr="007C5A98">
        <w:t>)</w:t>
      </w:r>
      <w:r w:rsidRPr="00707E01">
        <w:t xml:space="preserve"> </w:t>
      </w:r>
      <w:r>
        <w:t>.</w:t>
      </w:r>
    </w:p>
    <w:p w14:paraId="5B2245E5" w14:textId="77777777" w:rsidR="00124280" w:rsidRDefault="00124280" w:rsidP="00C55C0B">
      <w:pPr>
        <w:pStyle w:val="ListBullet"/>
      </w:pPr>
    </w:p>
    <w:p w14:paraId="4CE05283" w14:textId="77777777" w:rsidR="00124280" w:rsidRPr="008049AD" w:rsidRDefault="00124280" w:rsidP="00C55C0B">
      <w:pPr>
        <w:pStyle w:val="ListBullet"/>
      </w:pPr>
      <w:r w:rsidRPr="00F22690">
        <w:rPr>
          <w:highlight w:val="lightGray"/>
        </w:rPr>
        <w:t>Activities:</w:t>
      </w:r>
      <w:r>
        <w:t xml:space="preserve">     </w:t>
      </w:r>
      <w:r>
        <w:tab/>
      </w:r>
      <w:r w:rsidRPr="00B6275B">
        <w:t>The consultant will review</w:t>
      </w:r>
      <w:r>
        <w:t xml:space="preserve"> </w:t>
      </w:r>
      <w:r w:rsidRPr="008049AD">
        <w:t>s</w:t>
      </w:r>
      <w:r>
        <w:t>eek</w:t>
      </w:r>
      <w:r w:rsidRPr="008049AD">
        <w:t xml:space="preserve"> to establish the </w:t>
      </w:r>
      <w:r>
        <w:t xml:space="preserve">approach, </w:t>
      </w:r>
      <w:r w:rsidRPr="008049AD">
        <w:t xml:space="preserve">relevance, efficiency and effectiveness, sustainability, visibility, and impact of the </w:t>
      </w:r>
      <w:r>
        <w:t>RAIP (2017-2022)</w:t>
      </w:r>
      <w:r w:rsidRPr="008049AD">
        <w:t xml:space="preserve">. </w:t>
      </w:r>
      <w:r>
        <w:t xml:space="preserve">It is expected that both </w:t>
      </w:r>
      <w:r w:rsidRPr="008049AD">
        <w:t>qualitative and quantitative analysis w</w:t>
      </w:r>
      <w:r>
        <w:t>ill be</w:t>
      </w:r>
      <w:r w:rsidRPr="008049AD">
        <w:t xml:space="preserve"> considered in this assignment. </w:t>
      </w:r>
    </w:p>
    <w:p w14:paraId="54CA40C8" w14:textId="77777777" w:rsidR="00124280" w:rsidRPr="008049AD" w:rsidRDefault="00124280" w:rsidP="00C55C0B">
      <w:pPr>
        <w:pStyle w:val="ListBullet"/>
      </w:pPr>
      <w:r w:rsidRPr="008049AD">
        <w:t xml:space="preserve">The </w:t>
      </w:r>
      <w:r>
        <w:t>Terminal Review is expected to</w:t>
      </w:r>
      <w:r w:rsidRPr="008049AD">
        <w:t xml:space="preserve"> focus on the following dimensions. </w:t>
      </w:r>
    </w:p>
    <w:p w14:paraId="6E2426A6" w14:textId="77777777" w:rsidR="00124280" w:rsidRPr="00C9348F" w:rsidRDefault="00124280" w:rsidP="00C55C0B">
      <w:pPr>
        <w:pStyle w:val="ListBullet"/>
      </w:pPr>
      <w:r w:rsidRPr="008049AD">
        <w:t xml:space="preserve"> </w:t>
      </w:r>
      <w:r w:rsidRPr="00C9348F">
        <w:t xml:space="preserve">Relevance: </w:t>
      </w:r>
    </w:p>
    <w:p w14:paraId="7BEBA104" w14:textId="77777777" w:rsidR="00124280" w:rsidRPr="008049AD" w:rsidRDefault="00124280" w:rsidP="00C55C0B">
      <w:pPr>
        <w:pStyle w:val="ListBullet"/>
        <w:numPr>
          <w:ilvl w:val="0"/>
          <w:numId w:val="33"/>
        </w:numPr>
      </w:pPr>
      <w:r w:rsidRPr="008049AD">
        <w:t xml:space="preserve">To what extent are the </w:t>
      </w:r>
      <w:r>
        <w:t>RAIP</w:t>
      </w:r>
      <w:r w:rsidRPr="008049AD">
        <w:t xml:space="preserve"> activities and outputs aligned with </w:t>
      </w:r>
      <w:r>
        <w:t xml:space="preserve">CAADP, </w:t>
      </w:r>
      <w:r w:rsidRPr="008049AD">
        <w:t xml:space="preserve">RISDP, RAP and </w:t>
      </w:r>
      <w:r>
        <w:t>Member</w:t>
      </w:r>
      <w:r w:rsidRPr="008049AD">
        <w:t xml:space="preserve"> States development goals and food and nutrition security strategies? </w:t>
      </w:r>
    </w:p>
    <w:p w14:paraId="198D1A41" w14:textId="77777777" w:rsidR="00124280" w:rsidRPr="008049AD" w:rsidRDefault="00124280" w:rsidP="00C55C0B">
      <w:pPr>
        <w:pStyle w:val="ListBullet"/>
        <w:numPr>
          <w:ilvl w:val="0"/>
          <w:numId w:val="33"/>
        </w:numPr>
      </w:pPr>
      <w:r w:rsidRPr="008049AD">
        <w:t xml:space="preserve">To what extent are project activities and outputs aligned with the needs and demands of key stakeholders? </w:t>
      </w:r>
    </w:p>
    <w:p w14:paraId="5534F692" w14:textId="77777777" w:rsidR="00124280" w:rsidRPr="008049AD" w:rsidRDefault="00124280" w:rsidP="00C55C0B">
      <w:pPr>
        <w:pStyle w:val="ListBullet"/>
        <w:numPr>
          <w:ilvl w:val="0"/>
          <w:numId w:val="33"/>
        </w:numPr>
      </w:pPr>
      <w:r w:rsidRPr="008049AD">
        <w:t xml:space="preserve">What is SADC Secretariat’s comparative advantage for implementing the </w:t>
      </w:r>
      <w:r>
        <w:t>RAIP</w:t>
      </w:r>
      <w:r w:rsidRPr="008049AD">
        <w:t xml:space="preserve">? </w:t>
      </w:r>
    </w:p>
    <w:p w14:paraId="6BE41966" w14:textId="77777777" w:rsidR="00124280" w:rsidRDefault="00124280" w:rsidP="00C55C0B">
      <w:pPr>
        <w:pStyle w:val="ListBullet"/>
      </w:pPr>
      <w:r w:rsidRPr="00C9348F">
        <w:t>Efficiency and Effectiveness</w:t>
      </w:r>
      <w:r w:rsidRPr="008049AD">
        <w:t xml:space="preserve">: </w:t>
      </w:r>
    </w:p>
    <w:p w14:paraId="28AF6082" w14:textId="77777777" w:rsidR="00124280" w:rsidRPr="008049AD" w:rsidRDefault="00124280" w:rsidP="00C55C0B">
      <w:pPr>
        <w:pStyle w:val="ListBullet"/>
        <w:numPr>
          <w:ilvl w:val="0"/>
          <w:numId w:val="35"/>
        </w:numPr>
      </w:pPr>
      <w:r w:rsidRPr="008049AD">
        <w:t xml:space="preserve">What have been the key outputs of the </w:t>
      </w:r>
      <w:r>
        <w:t>RAIP</w:t>
      </w:r>
      <w:r w:rsidRPr="008049AD">
        <w:t xml:space="preserve">? </w:t>
      </w:r>
    </w:p>
    <w:p w14:paraId="6B1617D7" w14:textId="77777777" w:rsidR="00124280" w:rsidRPr="008049AD" w:rsidRDefault="00124280" w:rsidP="00C55C0B">
      <w:pPr>
        <w:pStyle w:val="ListBullet"/>
      </w:pPr>
      <w:r w:rsidRPr="008049AD">
        <w:t xml:space="preserve">Has the </w:t>
      </w:r>
      <w:r>
        <w:t>RAIP</w:t>
      </w:r>
      <w:r w:rsidRPr="008049AD">
        <w:t xml:space="preserve"> output delivery been on schedule so far? </w:t>
      </w:r>
    </w:p>
    <w:p w14:paraId="499D9149" w14:textId="77777777" w:rsidR="00124280" w:rsidRPr="008049AD" w:rsidRDefault="00124280" w:rsidP="00C55C0B">
      <w:pPr>
        <w:pStyle w:val="ListBullet"/>
      </w:pPr>
      <w:r w:rsidRPr="008049AD">
        <w:t xml:space="preserve">What have been the main challenges in the delivery of these outputs? </w:t>
      </w:r>
    </w:p>
    <w:p w14:paraId="3CDB72DD" w14:textId="77777777" w:rsidR="00124280" w:rsidRPr="008049AD" w:rsidRDefault="00124280" w:rsidP="00C55C0B">
      <w:pPr>
        <w:pStyle w:val="ListBullet"/>
      </w:pPr>
      <w:r w:rsidRPr="008049AD">
        <w:t xml:space="preserve">What has been the nature and quality of interaction and collaboration at the Member State and Regional levels? </w:t>
      </w:r>
    </w:p>
    <w:p w14:paraId="49D25DDA" w14:textId="77777777" w:rsidR="00124280" w:rsidRPr="008049AD" w:rsidRDefault="00124280" w:rsidP="00C55C0B">
      <w:pPr>
        <w:pStyle w:val="ListBullet"/>
      </w:pPr>
      <w:r w:rsidRPr="008049AD">
        <w:t xml:space="preserve">Which activities and use of the produced output were the most/least effective in contributing to the projects’ objectives and why? </w:t>
      </w:r>
    </w:p>
    <w:p w14:paraId="26675EAC" w14:textId="49F62B8A" w:rsidR="00124280" w:rsidRPr="008049AD" w:rsidRDefault="00124280" w:rsidP="00C55C0B">
      <w:pPr>
        <w:pStyle w:val="ListBullet"/>
      </w:pPr>
      <w:r w:rsidRPr="008049AD">
        <w:t xml:space="preserve">What are their common  and challenges? </w:t>
      </w:r>
    </w:p>
    <w:p w14:paraId="66A7A43B" w14:textId="77777777" w:rsidR="00124280" w:rsidRPr="008049AD" w:rsidRDefault="00124280" w:rsidP="00C55C0B">
      <w:pPr>
        <w:pStyle w:val="ListBullet"/>
      </w:pPr>
      <w:r w:rsidRPr="008049AD">
        <w:t xml:space="preserve">What are the main factors that have facilitated or obstructed the achievement of FNSS outcomes? </w:t>
      </w:r>
    </w:p>
    <w:p w14:paraId="48544AAB" w14:textId="77777777" w:rsidR="00124280" w:rsidRPr="008049AD" w:rsidRDefault="00124280" w:rsidP="00C55C0B">
      <w:pPr>
        <w:pStyle w:val="ListBullet"/>
      </w:pPr>
      <w:r w:rsidRPr="008049AD">
        <w:t>D</w:t>
      </w:r>
      <w:r>
        <w:t>id</w:t>
      </w:r>
      <w:r w:rsidRPr="008049AD">
        <w:t xml:space="preserve"> </w:t>
      </w:r>
      <w:r>
        <w:t>RAIP</w:t>
      </w:r>
      <w:r w:rsidRPr="008049AD">
        <w:t xml:space="preserve"> have adequate monitoring tools and mechanisms in place, and functional? </w:t>
      </w:r>
    </w:p>
    <w:p w14:paraId="64C156CA" w14:textId="77777777" w:rsidR="00124280" w:rsidRPr="008049AD" w:rsidRDefault="00124280" w:rsidP="00C55C0B">
      <w:pPr>
        <w:pStyle w:val="ListBullet"/>
      </w:pPr>
      <w:r w:rsidRPr="008049AD">
        <w:t>D</w:t>
      </w:r>
      <w:r>
        <w:t>id RAIP</w:t>
      </w:r>
      <w:r w:rsidRPr="008049AD">
        <w:t xml:space="preserve"> allow communication and exchange of lessons learned between the different projects? </w:t>
      </w:r>
    </w:p>
    <w:p w14:paraId="682B66F6" w14:textId="77777777" w:rsidR="00124280" w:rsidRPr="008049AD" w:rsidRDefault="00124280" w:rsidP="00C55C0B">
      <w:pPr>
        <w:pStyle w:val="ListBullet"/>
      </w:pPr>
      <w:r>
        <w:t xml:space="preserve">Were </w:t>
      </w:r>
      <w:r w:rsidRPr="008049AD">
        <w:t xml:space="preserve">the </w:t>
      </w:r>
      <w:r>
        <w:t>RAIP</w:t>
      </w:r>
      <w:r w:rsidRPr="008049AD">
        <w:t xml:space="preserve"> quality assurance mechanisms adequate? </w:t>
      </w:r>
    </w:p>
    <w:p w14:paraId="6419D491" w14:textId="77777777" w:rsidR="00124280" w:rsidRPr="008049AD" w:rsidRDefault="00124280" w:rsidP="00C55C0B">
      <w:pPr>
        <w:pStyle w:val="ListBullet"/>
      </w:pPr>
      <w:r w:rsidRPr="008049AD">
        <w:t xml:space="preserve">Has the existing </w:t>
      </w:r>
      <w:r>
        <w:t>RAIP</w:t>
      </w:r>
      <w:r w:rsidRPr="008049AD">
        <w:t xml:space="preserve"> monitoring, and evaluation mechanism or system contributed to the achievement of expected results throughout the project implementation and how have these been effective? How could this work better? </w:t>
      </w:r>
    </w:p>
    <w:p w14:paraId="4DFC996A" w14:textId="77777777" w:rsidR="00124280" w:rsidRDefault="00124280" w:rsidP="00C55C0B">
      <w:pPr>
        <w:pStyle w:val="ListBullet"/>
      </w:pPr>
      <w:r w:rsidRPr="008049AD">
        <w:t>Ha</w:t>
      </w:r>
      <w:r>
        <w:t>s</w:t>
      </w:r>
      <w:r w:rsidRPr="008049AD">
        <w:t xml:space="preserve"> the </w:t>
      </w:r>
      <w:r>
        <w:t>RAIP</w:t>
      </w:r>
      <w:r w:rsidRPr="008049AD">
        <w:t xml:space="preserve"> been implemented in a cost-efficient manner? </w:t>
      </w:r>
    </w:p>
    <w:p w14:paraId="6E965012" w14:textId="77777777" w:rsidR="00124280" w:rsidRDefault="00124280" w:rsidP="00C55C0B">
      <w:pPr>
        <w:pStyle w:val="ListBullet"/>
      </w:pPr>
    </w:p>
    <w:p w14:paraId="178AB735" w14:textId="77777777" w:rsidR="00124280" w:rsidRPr="00C9348F" w:rsidRDefault="00124280" w:rsidP="00C55C0B">
      <w:pPr>
        <w:pStyle w:val="ListBullet"/>
      </w:pPr>
      <w:r w:rsidRPr="00C9348F">
        <w:t xml:space="preserve">Sustainability </w:t>
      </w:r>
    </w:p>
    <w:p w14:paraId="3FA318B0" w14:textId="77777777" w:rsidR="00124280" w:rsidRPr="008049AD" w:rsidRDefault="00124280" w:rsidP="00C55C0B">
      <w:pPr>
        <w:pStyle w:val="ListBullet"/>
      </w:pPr>
      <w:r w:rsidRPr="008049AD">
        <w:t xml:space="preserve">What are the main factors that facilitate or threaten the (financial, political, and institutional) sustainability of the outcomes of the FNSS projects and activities? </w:t>
      </w:r>
    </w:p>
    <w:p w14:paraId="6EF6E6C2" w14:textId="77777777" w:rsidR="00124280" w:rsidRPr="008049AD" w:rsidRDefault="00124280" w:rsidP="00C55C0B">
      <w:pPr>
        <w:pStyle w:val="ListBullet"/>
      </w:pPr>
      <w:r w:rsidRPr="008049AD">
        <w:t xml:space="preserve">What are the main challenges in safeguarding the sustainability of the </w:t>
      </w:r>
      <w:r>
        <w:t>RAIP</w:t>
      </w:r>
      <w:r w:rsidRPr="008049AD">
        <w:t xml:space="preserve"> initiatives? </w:t>
      </w:r>
    </w:p>
    <w:p w14:paraId="10FFA3FB" w14:textId="77777777" w:rsidR="00124280" w:rsidRPr="008049AD" w:rsidRDefault="00124280" w:rsidP="00C55C0B">
      <w:pPr>
        <w:pStyle w:val="ListBullet"/>
      </w:pPr>
      <w:r w:rsidRPr="008049AD">
        <w:t xml:space="preserve">What are the main lessons learnt from the implementation of the </w:t>
      </w:r>
      <w:r>
        <w:t>RAIP</w:t>
      </w:r>
      <w:r w:rsidRPr="008049AD">
        <w:t xml:space="preserve"> that could be documented? </w:t>
      </w:r>
    </w:p>
    <w:p w14:paraId="3A427F45" w14:textId="77777777" w:rsidR="00124280" w:rsidRPr="008049AD" w:rsidRDefault="00124280" w:rsidP="00C55C0B">
      <w:pPr>
        <w:pStyle w:val="ListBullet"/>
      </w:pPr>
      <w:r w:rsidRPr="008049AD">
        <w:t xml:space="preserve">To what extent do the outcomes of the </w:t>
      </w:r>
      <w:r>
        <w:t>RAIP</w:t>
      </w:r>
      <w:r w:rsidRPr="008049AD">
        <w:t xml:space="preserve"> fit into future priority frameworks of the Member States and the Region? </w:t>
      </w:r>
    </w:p>
    <w:p w14:paraId="24193E8E" w14:textId="77777777" w:rsidR="00124280" w:rsidRPr="000A530E" w:rsidRDefault="00124280" w:rsidP="00C55C0B">
      <w:pPr>
        <w:pStyle w:val="ListBullet"/>
      </w:pPr>
      <w:r w:rsidRPr="000A530E">
        <w:t>Visibility</w:t>
      </w:r>
    </w:p>
    <w:p w14:paraId="778181CF" w14:textId="77777777" w:rsidR="00124280" w:rsidRPr="008049AD" w:rsidRDefault="00124280" w:rsidP="00C55C0B">
      <w:pPr>
        <w:pStyle w:val="ListBullet"/>
      </w:pPr>
      <w:r w:rsidRPr="008049AD">
        <w:t xml:space="preserve"> How has the visibility of </w:t>
      </w:r>
      <w:r>
        <w:t xml:space="preserve">RAIP activities </w:t>
      </w:r>
      <w:r w:rsidRPr="008049AD">
        <w:t xml:space="preserve">been assured through the implementation </w:t>
      </w:r>
      <w:r>
        <w:t>period</w:t>
      </w:r>
      <w:r w:rsidRPr="008049AD">
        <w:t xml:space="preserve">? </w:t>
      </w:r>
    </w:p>
    <w:p w14:paraId="3E5DD331" w14:textId="77777777" w:rsidR="00124280" w:rsidRPr="008049AD" w:rsidRDefault="00124280" w:rsidP="00C55C0B">
      <w:pPr>
        <w:pStyle w:val="ListBullet"/>
      </w:pPr>
      <w:r w:rsidRPr="008049AD">
        <w:t xml:space="preserve">What work has been undertaken by the Secretariat to raise awareness about </w:t>
      </w:r>
      <w:r>
        <w:t xml:space="preserve">RAIP </w:t>
      </w:r>
      <w:r w:rsidRPr="008049AD">
        <w:t xml:space="preserve">and has it been effective? </w:t>
      </w:r>
    </w:p>
    <w:p w14:paraId="307BD558" w14:textId="77777777" w:rsidR="00124280" w:rsidRPr="008049AD" w:rsidRDefault="00124280" w:rsidP="00C55C0B">
      <w:pPr>
        <w:pStyle w:val="ListBullet"/>
      </w:pPr>
      <w:r w:rsidRPr="008049AD">
        <w:t xml:space="preserve">To what extent have meetings with national and regional partners helped in raising awareness about the </w:t>
      </w:r>
      <w:r>
        <w:t>RAIP</w:t>
      </w:r>
      <w:r w:rsidRPr="008049AD">
        <w:t xml:space="preserve"> to increase its visibility and potential uptake of its initiatives? </w:t>
      </w:r>
    </w:p>
    <w:p w14:paraId="19B462F1" w14:textId="77777777" w:rsidR="00124280" w:rsidRPr="008049AD" w:rsidRDefault="00124280" w:rsidP="00C55C0B">
      <w:pPr>
        <w:pStyle w:val="ListBullet"/>
      </w:pPr>
      <w:r w:rsidRPr="008049AD">
        <w:t xml:space="preserve">How many materials (articles in newspapers, magazines, project documents etc.) about </w:t>
      </w:r>
      <w:r>
        <w:t>RAIP</w:t>
      </w:r>
      <w:r w:rsidRPr="008049AD">
        <w:t xml:space="preserve"> initiatives were published during the implementation period, and how, and to whom were they disseminated? </w:t>
      </w:r>
    </w:p>
    <w:p w14:paraId="38448673" w14:textId="77777777" w:rsidR="00124280" w:rsidRPr="000A530E" w:rsidRDefault="00124280" w:rsidP="00C55C0B">
      <w:pPr>
        <w:pStyle w:val="ListBullet"/>
      </w:pPr>
      <w:r w:rsidRPr="000A530E">
        <w:t xml:space="preserve">Impact </w:t>
      </w:r>
    </w:p>
    <w:p w14:paraId="37E6CDE2" w14:textId="77777777" w:rsidR="00124280" w:rsidRPr="008049AD" w:rsidRDefault="00124280" w:rsidP="00C55C0B">
      <w:pPr>
        <w:pStyle w:val="ListBullet"/>
      </w:pPr>
      <w:r w:rsidRPr="008049AD">
        <w:t xml:space="preserve">To what extent has the implementation of </w:t>
      </w:r>
      <w:r>
        <w:t xml:space="preserve">RAIP </w:t>
      </w:r>
      <w:r w:rsidRPr="008049AD">
        <w:t xml:space="preserve">contributed to </w:t>
      </w:r>
      <w:r>
        <w:t>sustainable agricultural growth and socio-economic development of SADC.</w:t>
      </w:r>
      <w:r w:rsidRPr="008049AD">
        <w:t xml:space="preserve"> </w:t>
      </w:r>
    </w:p>
    <w:p w14:paraId="2C75245B" w14:textId="77777777" w:rsidR="00124280" w:rsidRPr="00B6275B" w:rsidRDefault="00124280" w:rsidP="00C55C0B">
      <w:pPr>
        <w:pStyle w:val="ListBullet"/>
      </w:pPr>
    </w:p>
    <w:p w14:paraId="250074F4" w14:textId="77777777" w:rsidR="00124280" w:rsidRDefault="00124280" w:rsidP="00C55C0B">
      <w:pPr>
        <w:pStyle w:val="ListBullet"/>
      </w:pPr>
      <w:r w:rsidRPr="009F1148">
        <w:t>Output 2:</w:t>
      </w:r>
      <w:r w:rsidRPr="00B6275B">
        <w:t xml:space="preserve">        </w:t>
      </w:r>
      <w:r w:rsidRPr="007C5A98">
        <w:t>Draft a new RAIP (2023-2030) for the consideration of SADC.</w:t>
      </w:r>
    </w:p>
    <w:p w14:paraId="1D936978" w14:textId="77777777" w:rsidR="00124280" w:rsidRDefault="00124280" w:rsidP="00C55C0B">
      <w:pPr>
        <w:pStyle w:val="ListBullet"/>
      </w:pPr>
    </w:p>
    <w:p w14:paraId="3B41D63E" w14:textId="77777777" w:rsidR="00124280" w:rsidRDefault="00124280" w:rsidP="00C55C0B">
      <w:pPr>
        <w:pStyle w:val="ListBullet"/>
      </w:pPr>
      <w:r w:rsidRPr="00F22690">
        <w:rPr>
          <w:highlight w:val="lightGray"/>
        </w:rPr>
        <w:t>Activities:</w:t>
      </w:r>
      <w:r>
        <w:t xml:space="preserve">   i.   D</w:t>
      </w:r>
      <w:r w:rsidRPr="00FF0975">
        <w:t>evelop</w:t>
      </w:r>
      <w:r>
        <w:t xml:space="preserve"> a new RAIP (2023-2030) </w:t>
      </w:r>
      <w:r w:rsidRPr="0064141D">
        <w:t>align</w:t>
      </w:r>
      <w:r>
        <w:t xml:space="preserve">ed with RISDP (2020-2030) and compliant with </w:t>
      </w:r>
      <w:r w:rsidRPr="0064141D">
        <w:t xml:space="preserve">the </w:t>
      </w:r>
      <w:r>
        <w:t>CAADP and Malabo Declaration.</w:t>
      </w:r>
      <w:r w:rsidRPr="0064141D">
        <w:t xml:space="preserve"> </w:t>
      </w:r>
      <w:r>
        <w:t>The new RAIP should incorporate the following key components.</w:t>
      </w:r>
    </w:p>
    <w:p w14:paraId="67C4E475" w14:textId="77777777" w:rsidR="00124280" w:rsidRDefault="00124280" w:rsidP="00C55C0B">
      <w:pPr>
        <w:pStyle w:val="ListBullet"/>
        <w:numPr>
          <w:ilvl w:val="0"/>
          <w:numId w:val="39"/>
        </w:numPr>
      </w:pPr>
      <w:r>
        <w:t xml:space="preserve">  </w:t>
      </w:r>
      <w:r w:rsidRPr="006B6383">
        <w:t>Background</w:t>
      </w:r>
    </w:p>
    <w:p w14:paraId="077D57D7" w14:textId="77777777" w:rsidR="00124280" w:rsidRDefault="00124280" w:rsidP="00C55C0B">
      <w:pPr>
        <w:pStyle w:val="ListBullet"/>
        <w:numPr>
          <w:ilvl w:val="0"/>
          <w:numId w:val="39"/>
        </w:numPr>
      </w:pPr>
      <w:r>
        <w:t xml:space="preserve">  </w:t>
      </w:r>
      <w:r w:rsidRPr="00215504">
        <w:t>Context and situational analysis</w:t>
      </w:r>
    </w:p>
    <w:p w14:paraId="6E9F85D4" w14:textId="77777777" w:rsidR="00124280" w:rsidRDefault="00124280" w:rsidP="00C55C0B">
      <w:pPr>
        <w:pStyle w:val="ListBullet"/>
        <w:numPr>
          <w:ilvl w:val="0"/>
          <w:numId w:val="39"/>
        </w:numPr>
      </w:pPr>
      <w:r>
        <w:t xml:space="preserve">  </w:t>
      </w:r>
      <w:r w:rsidRPr="00235456">
        <w:t>Regional agricultural investment plan priority programmes</w:t>
      </w:r>
    </w:p>
    <w:p w14:paraId="78DE1517" w14:textId="77777777" w:rsidR="00124280" w:rsidRDefault="00124280" w:rsidP="00C55C0B">
      <w:pPr>
        <w:pStyle w:val="ListBullet"/>
        <w:numPr>
          <w:ilvl w:val="0"/>
          <w:numId w:val="39"/>
        </w:numPr>
      </w:pPr>
      <w:r>
        <w:t xml:space="preserve">  </w:t>
      </w:r>
      <w:hyperlink w:anchor="_bookmark47" w:history="1">
        <w:r>
          <w:t>R</w:t>
        </w:r>
        <w:r w:rsidRPr="004426DE">
          <w:t>egional agricultural investment plan implementation and management</w:t>
        </w:r>
      </w:hyperlink>
      <w:r w:rsidRPr="009F1148">
        <w:t xml:space="preserve"> </w:t>
      </w:r>
      <w:hyperlink w:anchor="_bookmark47" w:history="1">
        <w:r w:rsidRPr="004426DE">
          <w:t>mechanisms</w:t>
        </w:r>
      </w:hyperlink>
    </w:p>
    <w:p w14:paraId="7ADC15F4" w14:textId="77777777" w:rsidR="00124280" w:rsidRDefault="00124280" w:rsidP="00C55C0B">
      <w:pPr>
        <w:pStyle w:val="ListBullet"/>
        <w:numPr>
          <w:ilvl w:val="0"/>
          <w:numId w:val="39"/>
        </w:numPr>
      </w:pPr>
      <w:r>
        <w:t xml:space="preserve">  </w:t>
      </w:r>
      <w:r w:rsidRPr="00F7580B">
        <w:t>Institutional, organisational and governance structures</w:t>
      </w:r>
    </w:p>
    <w:p w14:paraId="6843228E" w14:textId="77777777" w:rsidR="00124280" w:rsidRPr="009F1148" w:rsidRDefault="00124280" w:rsidP="00C55C0B">
      <w:pPr>
        <w:pStyle w:val="ListBullet"/>
        <w:numPr>
          <w:ilvl w:val="0"/>
          <w:numId w:val="39"/>
        </w:numPr>
      </w:pPr>
      <w:r>
        <w:t xml:space="preserve">  </w:t>
      </w:r>
      <w:r w:rsidRPr="004426DE">
        <w:t>planning, monitoring, and</w:t>
      </w:r>
      <w:r w:rsidRPr="009F1148">
        <w:t xml:space="preserve"> </w:t>
      </w:r>
      <w:r w:rsidRPr="004426DE">
        <w:t>evaluation</w:t>
      </w:r>
      <w:r w:rsidRPr="009F1148">
        <w:t xml:space="preserve"> </w:t>
      </w:r>
      <w:r w:rsidRPr="004426DE">
        <w:t>systems</w:t>
      </w:r>
      <w:r w:rsidRPr="009F1148">
        <w:t xml:space="preserve"> </w:t>
      </w:r>
      <w:r w:rsidRPr="004426DE">
        <w:t>for</w:t>
      </w:r>
      <w:r w:rsidRPr="009F1148">
        <w:t xml:space="preserve"> </w:t>
      </w:r>
      <w:r>
        <w:t>RAIP.</w:t>
      </w:r>
    </w:p>
    <w:p w14:paraId="72919798" w14:textId="77777777" w:rsidR="00124280" w:rsidRPr="009F1148" w:rsidRDefault="00124280" w:rsidP="00C55C0B">
      <w:pPr>
        <w:pStyle w:val="ListBullet"/>
      </w:pPr>
    </w:p>
    <w:p w14:paraId="5671A5A4" w14:textId="77777777" w:rsidR="00124280" w:rsidRDefault="00124280" w:rsidP="00C55C0B">
      <w:pPr>
        <w:pStyle w:val="ListBullet"/>
      </w:pPr>
      <w:r w:rsidRPr="009F1148">
        <w:rPr>
          <w:b/>
          <w:bCs/>
        </w:rPr>
        <w:t>Output 3:</w:t>
      </w:r>
      <w:r>
        <w:t xml:space="preserve">     Workshop for the validation of the Terminal Review of RAIP (2017-2022) and the new RAIP (2023-2030) </w:t>
      </w:r>
    </w:p>
    <w:p w14:paraId="60EC757E" w14:textId="77777777" w:rsidR="00124280" w:rsidRDefault="00124280" w:rsidP="00C55C0B">
      <w:pPr>
        <w:pStyle w:val="ListBullet"/>
      </w:pPr>
    </w:p>
    <w:p w14:paraId="6A6458B5" w14:textId="77777777" w:rsidR="00124280" w:rsidRDefault="00124280" w:rsidP="00C55C0B">
      <w:pPr>
        <w:pStyle w:val="ListBullet"/>
      </w:pPr>
      <w:r w:rsidRPr="00EF2C81">
        <w:rPr>
          <w:shd w:val="clear" w:color="auto" w:fill="BFBFBF"/>
        </w:rPr>
        <w:t>Activities</w:t>
      </w:r>
      <w:r>
        <w:t xml:space="preserve">:    i. Convene a regional workshop with Member States, relevant partners, Private Sector and Small Holder Farmers to validate the RAIP (2017-2022) and the new RAIP (2023-2030) </w:t>
      </w:r>
    </w:p>
    <w:p w14:paraId="5EED41D3" w14:textId="77777777" w:rsidR="00B96D53" w:rsidRDefault="00B96D53" w:rsidP="00B96D53">
      <w:pPr>
        <w:pStyle w:val="Heading2"/>
        <w:numPr>
          <w:ilvl w:val="1"/>
          <w:numId w:val="0"/>
        </w:numPr>
        <w:tabs>
          <w:tab w:val="left" w:pos="567"/>
        </w:tabs>
        <w:spacing w:before="240" w:after="120" w:line="276" w:lineRule="auto"/>
        <w:ind w:left="556" w:hanging="567"/>
        <w:jc w:val="both"/>
        <w:rPr>
          <w:rFonts w:ascii="Maiandra GD" w:hAnsi="Maiandra GD" w:cs="Arial"/>
        </w:rPr>
      </w:pPr>
      <w:bookmarkStart w:id="22" w:name="_Toc105919409"/>
      <w:r w:rsidRPr="004F13E5">
        <w:rPr>
          <w:rFonts w:ascii="Maiandra GD" w:hAnsi="Maiandra GD" w:cs="Arial"/>
        </w:rPr>
        <w:t>4.</w:t>
      </w:r>
      <w:r>
        <w:rPr>
          <w:rFonts w:ascii="Maiandra GD" w:hAnsi="Maiandra GD" w:cs="Arial"/>
        </w:rPr>
        <w:t>3</w:t>
      </w:r>
      <w:r w:rsidRPr="004F13E5">
        <w:rPr>
          <w:rFonts w:ascii="Maiandra GD" w:hAnsi="Maiandra GD" w:cs="Arial"/>
        </w:rPr>
        <w:t xml:space="preserve"> Project management</w:t>
      </w:r>
      <w:bookmarkEnd w:id="22"/>
    </w:p>
    <w:p w14:paraId="1158F5CF" w14:textId="77777777" w:rsidR="00FD2350" w:rsidRPr="00FD2350" w:rsidRDefault="00FD2350" w:rsidP="00FD2350"/>
    <w:p w14:paraId="4F031378"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Pr>
          <w:rFonts w:ascii="Maiandra GD" w:hAnsi="Maiandra GD" w:cs="Arial"/>
          <w:b/>
          <w:u w:val="none"/>
        </w:rPr>
        <w:t>.3</w:t>
      </w:r>
      <w:r w:rsidRPr="004F13E5">
        <w:rPr>
          <w:rFonts w:ascii="Maiandra GD" w:hAnsi="Maiandra GD" w:cs="Arial"/>
          <w:b/>
          <w:u w:val="none"/>
        </w:rPr>
        <w:t>.1 Responsible body</w:t>
      </w:r>
    </w:p>
    <w:p w14:paraId="72C9D2EE" w14:textId="77777777" w:rsidR="00124280" w:rsidRPr="00140270" w:rsidRDefault="00124280" w:rsidP="00124280">
      <w:pPr>
        <w:rPr>
          <w:color w:val="FF0000"/>
          <w:sz w:val="22"/>
          <w:szCs w:val="22"/>
        </w:rPr>
      </w:pPr>
      <w:r>
        <w:rPr>
          <w:sz w:val="22"/>
          <w:szCs w:val="22"/>
        </w:rPr>
        <w:t xml:space="preserve">The </w:t>
      </w:r>
      <w:r w:rsidRPr="00D131EE">
        <w:rPr>
          <w:sz w:val="22"/>
          <w:szCs w:val="22"/>
        </w:rPr>
        <w:t xml:space="preserve">Directorate of Food and Natural Resources at the SADC Secretariat will be responsible for managing the contract. SADC Secretariat will be responsible for organising the Conferencing </w:t>
      </w:r>
      <w:r>
        <w:rPr>
          <w:sz w:val="22"/>
          <w:szCs w:val="22"/>
        </w:rPr>
        <w:t>S</w:t>
      </w:r>
      <w:r w:rsidRPr="00D131EE">
        <w:rPr>
          <w:sz w:val="22"/>
          <w:szCs w:val="22"/>
        </w:rPr>
        <w:t>ervices for the Validation Workshop, including travel arrangements for participants and lodging.</w:t>
      </w:r>
    </w:p>
    <w:p w14:paraId="165138B1" w14:textId="77777777" w:rsidR="00FD2350" w:rsidRPr="004F13E5" w:rsidRDefault="00FD2350" w:rsidP="00B96D53">
      <w:pPr>
        <w:pStyle w:val="NoSpacing"/>
        <w:spacing w:line="276" w:lineRule="auto"/>
        <w:jc w:val="both"/>
        <w:rPr>
          <w:rFonts w:ascii="Maiandra GD" w:hAnsi="Maiandra GD" w:cs="Arial"/>
        </w:rPr>
      </w:pPr>
    </w:p>
    <w:p w14:paraId="03B347C2" w14:textId="77777777" w:rsidR="00B96D53" w:rsidRPr="004F13E5" w:rsidRDefault="00B96D53" w:rsidP="00B96D53">
      <w:pPr>
        <w:pStyle w:val="Heading3"/>
        <w:numPr>
          <w:ilvl w:val="2"/>
          <w:numId w:val="0"/>
        </w:numPr>
        <w:spacing w:before="120" w:after="120" w:line="276" w:lineRule="auto"/>
        <w:ind w:left="567" w:hanging="567"/>
        <w:jc w:val="both"/>
        <w:rPr>
          <w:rFonts w:ascii="Maiandra GD" w:hAnsi="Maiandra GD" w:cs="Arial"/>
          <w:b/>
          <w:u w:val="none"/>
        </w:rPr>
      </w:pPr>
      <w:r w:rsidRPr="004F13E5">
        <w:rPr>
          <w:rFonts w:ascii="Maiandra GD" w:hAnsi="Maiandra GD" w:cs="Arial"/>
          <w:b/>
          <w:u w:val="none"/>
        </w:rPr>
        <w:t>4.</w:t>
      </w:r>
      <w:r>
        <w:rPr>
          <w:rFonts w:ascii="Maiandra GD" w:hAnsi="Maiandra GD" w:cs="Arial"/>
          <w:b/>
          <w:u w:val="none"/>
        </w:rPr>
        <w:t>3</w:t>
      </w:r>
      <w:r w:rsidRPr="004F13E5">
        <w:rPr>
          <w:rFonts w:ascii="Maiandra GD" w:hAnsi="Maiandra GD" w:cs="Arial"/>
          <w:b/>
          <w:u w:val="none"/>
        </w:rPr>
        <w:t>.</w:t>
      </w:r>
      <w:r>
        <w:rPr>
          <w:rFonts w:ascii="Maiandra GD" w:hAnsi="Maiandra GD" w:cs="Arial"/>
          <w:b/>
          <w:u w:val="none"/>
        </w:rPr>
        <w:t>2</w:t>
      </w:r>
      <w:r w:rsidRPr="004F13E5">
        <w:rPr>
          <w:rFonts w:ascii="Maiandra GD" w:hAnsi="Maiandra GD" w:cs="Arial"/>
          <w:b/>
          <w:u w:val="none"/>
        </w:rPr>
        <w:t xml:space="preserve"> Management structure</w:t>
      </w:r>
    </w:p>
    <w:p w14:paraId="22AE1C37" w14:textId="77777777" w:rsidR="00124280" w:rsidRDefault="00124280" w:rsidP="00124280">
      <w:pPr>
        <w:rPr>
          <w:sz w:val="22"/>
          <w:szCs w:val="22"/>
        </w:rPr>
      </w:pPr>
      <w:r>
        <w:rPr>
          <w:sz w:val="22"/>
          <w:szCs w:val="22"/>
        </w:rPr>
        <w:t>T</w:t>
      </w:r>
      <w:r w:rsidRPr="00B6275B">
        <w:rPr>
          <w:sz w:val="22"/>
          <w:szCs w:val="22"/>
        </w:rPr>
        <w:t>he contractor will report</w:t>
      </w:r>
      <w:r w:rsidRPr="00B6275B">
        <w:rPr>
          <w:bCs/>
          <w:sz w:val="22"/>
          <w:szCs w:val="22"/>
        </w:rPr>
        <w:t xml:space="preserve"> to the Director, Food Agriculture and Natural Resources (FANR) or designated officer, through the Senior Programme Officer – Food Security and Agriculture.  The Director FANR shall be overall responsible for the project while the Senior Programme Officer – Food Security and Agriculture shall be responsible for day-to-day requirements of the project towards its fulfilment.</w:t>
      </w:r>
      <w:r w:rsidRPr="00B6275B">
        <w:rPr>
          <w:sz w:val="22"/>
          <w:szCs w:val="22"/>
        </w:rPr>
        <w:t xml:space="preserve">  </w:t>
      </w:r>
    </w:p>
    <w:p w14:paraId="72C4FC29" w14:textId="77777777" w:rsidR="00124280" w:rsidRPr="00B6275B" w:rsidRDefault="00124280" w:rsidP="00124280">
      <w:pPr>
        <w:rPr>
          <w:sz w:val="22"/>
          <w:szCs w:val="22"/>
        </w:rPr>
      </w:pPr>
    </w:p>
    <w:p w14:paraId="0C7D1C69" w14:textId="77777777" w:rsidR="00124280" w:rsidRPr="00AA4A8D" w:rsidRDefault="00124280" w:rsidP="00124280">
      <w:pPr>
        <w:rPr>
          <w:bCs/>
          <w:sz w:val="22"/>
          <w:szCs w:val="22"/>
        </w:rPr>
      </w:pPr>
      <w:r w:rsidRPr="00B6275B">
        <w:rPr>
          <w:bCs/>
          <w:sz w:val="22"/>
          <w:szCs w:val="22"/>
        </w:rPr>
        <w:t>All deliverables will be submitted to the SADC Secretariat for approval prior to production. The SADC Secretariat reserves the right to request revision of draft reports and other products and/or to have alternatives to be submitted as appropriate. Prior to final production of any deliverables, a sample of the materials is to be shared with the SADC Secretariat for approval. Only after written approval by the Project Manager, is/are the Contractor(s) authorised to proceed. The Contractor(s) is/are responsible to ensure soft copies of all materials developed are delivered to the SADC Secretariat for future use.</w:t>
      </w:r>
    </w:p>
    <w:p w14:paraId="6B47D59A" w14:textId="77777777" w:rsidR="00B96D53" w:rsidRPr="004F13E5" w:rsidRDefault="00B96D53" w:rsidP="00B96D53">
      <w:pPr>
        <w:spacing w:line="276" w:lineRule="auto"/>
        <w:jc w:val="both"/>
        <w:rPr>
          <w:rFonts w:ascii="Maiandra GD" w:hAnsi="Maiandra GD"/>
          <w:sz w:val="22"/>
          <w:szCs w:val="22"/>
        </w:rPr>
      </w:pPr>
    </w:p>
    <w:p w14:paraId="3DDA542E" w14:textId="77777777" w:rsidR="00B96D53" w:rsidRPr="00271485" w:rsidRDefault="00B96D53" w:rsidP="00B96D53">
      <w:pPr>
        <w:pStyle w:val="Heading3"/>
        <w:numPr>
          <w:ilvl w:val="2"/>
          <w:numId w:val="0"/>
        </w:numPr>
        <w:spacing w:before="120" w:after="120" w:line="276" w:lineRule="auto"/>
        <w:ind w:left="567" w:hanging="567"/>
        <w:jc w:val="both"/>
        <w:rPr>
          <w:b/>
          <w:u w:val="none"/>
        </w:rPr>
      </w:pPr>
      <w:r w:rsidRPr="00271485">
        <w:rPr>
          <w:b/>
          <w:u w:val="none"/>
        </w:rPr>
        <w:t>4.3.3 Facilities to be provided by the contracting authority and/or other parties</w:t>
      </w:r>
    </w:p>
    <w:p w14:paraId="7BDC3D74" w14:textId="4CECE44F" w:rsidR="00B96D53" w:rsidRPr="00271485" w:rsidRDefault="00D00237" w:rsidP="00D00237">
      <w:pPr>
        <w:spacing w:line="276" w:lineRule="auto"/>
        <w:jc w:val="both"/>
        <w:rPr>
          <w:sz w:val="22"/>
          <w:szCs w:val="22"/>
        </w:rPr>
      </w:pPr>
      <w:r w:rsidRPr="00271485">
        <w:rPr>
          <w:sz w:val="22"/>
          <w:szCs w:val="22"/>
        </w:rPr>
        <w:t xml:space="preserve">The SADC Secretariat, as the Contracting Authority, will facilitate residence and work permit, </w:t>
      </w:r>
      <w:r w:rsidR="00124280" w:rsidRPr="00271485">
        <w:rPr>
          <w:sz w:val="22"/>
          <w:szCs w:val="22"/>
        </w:rPr>
        <w:t xml:space="preserve">The SADC Secretariat will not provide any facilities or equipment to and /or for the use by the Contractor. </w:t>
      </w:r>
    </w:p>
    <w:p w14:paraId="4B2E75B0" w14:textId="77777777" w:rsidR="00B96D53" w:rsidRPr="004F13E5" w:rsidRDefault="00B96D53" w:rsidP="00B96D53">
      <w:pPr>
        <w:pStyle w:val="NoSpacing"/>
        <w:spacing w:line="276" w:lineRule="auto"/>
        <w:jc w:val="both"/>
        <w:rPr>
          <w:rFonts w:ascii="Maiandra GD" w:hAnsi="Maiandra GD" w:cs="Arial"/>
        </w:rPr>
      </w:pPr>
    </w:p>
    <w:p w14:paraId="5065C62A" w14:textId="77777777" w:rsidR="00B96D53" w:rsidRPr="00271485" w:rsidRDefault="00B96D53" w:rsidP="00B96D53">
      <w:pPr>
        <w:pStyle w:val="Heading1"/>
        <w:tabs>
          <w:tab w:val="num" w:pos="480"/>
        </w:tabs>
        <w:spacing w:before="240" w:after="120" w:line="276" w:lineRule="auto"/>
        <w:ind w:left="480" w:hanging="480"/>
        <w:jc w:val="both"/>
      </w:pPr>
      <w:bookmarkStart w:id="23" w:name="_Toc105919410"/>
      <w:r w:rsidRPr="00271485">
        <w:t>5. LOGISTICS AND TIMING</w:t>
      </w:r>
      <w:bookmarkEnd w:id="23"/>
    </w:p>
    <w:p w14:paraId="6B70224E"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24" w:name="_Toc105919411"/>
      <w:r w:rsidRPr="00271485">
        <w:t>5.1 Location</w:t>
      </w:r>
      <w:bookmarkEnd w:id="24"/>
    </w:p>
    <w:p w14:paraId="47E0FD80" w14:textId="61495C3F" w:rsidR="00B96D53" w:rsidRPr="00271485" w:rsidRDefault="00124280" w:rsidP="00124280">
      <w:pPr>
        <w:spacing w:line="276" w:lineRule="auto"/>
        <w:jc w:val="both"/>
        <w:rPr>
          <w:rFonts w:eastAsia="Calibri"/>
          <w:sz w:val="22"/>
          <w:szCs w:val="22"/>
        </w:rPr>
      </w:pPr>
      <w:r w:rsidRPr="00271485">
        <w:rPr>
          <w:rFonts w:eastAsia="Calibri"/>
          <w:sz w:val="22"/>
          <w:szCs w:val="22"/>
        </w:rPr>
        <w:t xml:space="preserve">This consultancy will be conducted virtually. </w:t>
      </w:r>
    </w:p>
    <w:p w14:paraId="1D69F862"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25" w:name="_Toc105919412"/>
      <w:r w:rsidRPr="00271485">
        <w:t>5.2 Start date &amp; period of implementation</w:t>
      </w:r>
      <w:bookmarkEnd w:id="25"/>
    </w:p>
    <w:p w14:paraId="4E1B1BE5" w14:textId="5B13BBBE" w:rsidR="00124280" w:rsidRPr="00271485" w:rsidRDefault="00124280" w:rsidP="00124280">
      <w:pPr>
        <w:rPr>
          <w:sz w:val="22"/>
          <w:szCs w:val="22"/>
        </w:rPr>
      </w:pPr>
      <w:r w:rsidRPr="00271485">
        <w:rPr>
          <w:sz w:val="22"/>
          <w:szCs w:val="22"/>
        </w:rPr>
        <w:t xml:space="preserve">The intended start date is 01 </w:t>
      </w:r>
      <w:r w:rsidR="00271485" w:rsidRPr="00271485">
        <w:rPr>
          <w:sz w:val="22"/>
          <w:szCs w:val="22"/>
        </w:rPr>
        <w:t>December</w:t>
      </w:r>
      <w:r w:rsidRPr="00271485">
        <w:rPr>
          <w:sz w:val="22"/>
          <w:szCs w:val="22"/>
        </w:rPr>
        <w:t xml:space="preserve"> 2023 and the period of implementation of the contract will be </w:t>
      </w:r>
      <w:r w:rsidR="00271485" w:rsidRPr="00271485">
        <w:rPr>
          <w:sz w:val="22"/>
          <w:szCs w:val="22"/>
        </w:rPr>
        <w:t>4</w:t>
      </w:r>
      <w:r w:rsidRPr="00271485">
        <w:rPr>
          <w:sz w:val="22"/>
          <w:szCs w:val="22"/>
        </w:rPr>
        <w:t xml:space="preserve"> months from this date. </w:t>
      </w:r>
    </w:p>
    <w:p w14:paraId="65F426E7" w14:textId="77777777" w:rsidR="00B96D53" w:rsidRPr="00271485" w:rsidRDefault="00B96D53" w:rsidP="00B96D53">
      <w:pPr>
        <w:keepLines/>
        <w:spacing w:line="276" w:lineRule="auto"/>
        <w:jc w:val="both"/>
        <w:rPr>
          <w:sz w:val="22"/>
          <w:szCs w:val="22"/>
        </w:rPr>
      </w:pPr>
    </w:p>
    <w:p w14:paraId="62855D5C" w14:textId="77777777" w:rsidR="00B96D53" w:rsidRPr="00271485" w:rsidRDefault="00B96D53" w:rsidP="00B96D53">
      <w:pPr>
        <w:pStyle w:val="Heading1"/>
        <w:tabs>
          <w:tab w:val="num" w:pos="480"/>
        </w:tabs>
        <w:spacing w:before="240" w:after="120" w:line="276" w:lineRule="auto"/>
        <w:ind w:left="480" w:hanging="480"/>
        <w:jc w:val="both"/>
      </w:pPr>
      <w:bookmarkStart w:id="26" w:name="_Toc105919413"/>
      <w:r w:rsidRPr="00271485">
        <w:t>6. REQUIREMENTS</w:t>
      </w:r>
      <w:bookmarkEnd w:id="26"/>
    </w:p>
    <w:p w14:paraId="315B6C69"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27" w:name="_Toc105919414"/>
      <w:r w:rsidRPr="00271485">
        <w:t>6.1 Staff</w:t>
      </w:r>
      <w:bookmarkEnd w:id="27"/>
    </w:p>
    <w:p w14:paraId="1B5AD7C1" w14:textId="77777777" w:rsidR="00B96D53" w:rsidRPr="00271485" w:rsidRDefault="00B96D53" w:rsidP="00B96D53">
      <w:pPr>
        <w:autoSpaceDE w:val="0"/>
        <w:autoSpaceDN w:val="0"/>
        <w:adjustRightInd w:val="0"/>
        <w:spacing w:line="276" w:lineRule="auto"/>
        <w:jc w:val="both"/>
        <w:rPr>
          <w:sz w:val="22"/>
          <w:szCs w:val="22"/>
        </w:rPr>
      </w:pPr>
      <w:r w:rsidRPr="00271485">
        <w:rPr>
          <w:sz w:val="22"/>
          <w:szCs w:val="22"/>
        </w:rPr>
        <w:t>Note that civil servants and other staff of the public administration, of the partner country or of international/regional organizations based in the country,</w:t>
      </w:r>
      <w:r w:rsidRPr="00271485">
        <w:t xml:space="preserve"> </w:t>
      </w:r>
      <w:r w:rsidRPr="00271485">
        <w:rPr>
          <w:sz w:val="22"/>
          <w:szCs w:val="22"/>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0713D844" w14:textId="77777777" w:rsidR="00B96D53" w:rsidRPr="00271485" w:rsidRDefault="00B96D53" w:rsidP="00B96D53">
      <w:pPr>
        <w:pStyle w:val="Heading3"/>
        <w:numPr>
          <w:ilvl w:val="2"/>
          <w:numId w:val="0"/>
        </w:numPr>
        <w:spacing w:before="120" w:after="120" w:line="276" w:lineRule="auto"/>
        <w:ind w:left="567" w:hanging="567"/>
        <w:jc w:val="both"/>
        <w:rPr>
          <w:b/>
          <w:u w:val="none"/>
        </w:rPr>
      </w:pPr>
      <w:r w:rsidRPr="00271485">
        <w:rPr>
          <w:b/>
          <w:u w:val="none"/>
        </w:rPr>
        <w:t>6.1.1 Experts</w:t>
      </w:r>
    </w:p>
    <w:p w14:paraId="5C4535A0" w14:textId="77777777" w:rsidR="00124280" w:rsidRPr="009D26A4" w:rsidRDefault="00124280" w:rsidP="00124280">
      <w:pPr>
        <w:keepNext/>
        <w:rPr>
          <w:sz w:val="22"/>
          <w:szCs w:val="22"/>
        </w:rPr>
      </w:pPr>
      <w:r>
        <w:rPr>
          <w:sz w:val="22"/>
          <w:szCs w:val="22"/>
        </w:rPr>
        <w:t xml:space="preserve">The assignment will require a </w:t>
      </w:r>
      <w:r w:rsidRPr="001C7C6B">
        <w:rPr>
          <w:sz w:val="22"/>
          <w:szCs w:val="22"/>
        </w:rPr>
        <w:t>minimum of one key experts, the profile of whom is defined; must submit CV and sign statement of exclusivity and availability.</w:t>
      </w:r>
      <w:r w:rsidRPr="009D26A4">
        <w:rPr>
          <w:sz w:val="22"/>
          <w:szCs w:val="22"/>
        </w:rPr>
        <w:t xml:space="preserve"> </w:t>
      </w:r>
    </w:p>
    <w:p w14:paraId="6627328F" w14:textId="77777777" w:rsidR="00124280" w:rsidRDefault="00124280" w:rsidP="00124280">
      <w:pPr>
        <w:keepNext/>
        <w:rPr>
          <w:sz w:val="22"/>
          <w:szCs w:val="22"/>
        </w:rPr>
      </w:pPr>
      <w:r w:rsidRPr="00597A5C">
        <w:rPr>
          <w:sz w:val="22"/>
          <w:szCs w:val="22"/>
        </w:rPr>
        <w:t>All experts who have a crucial role in implementing the contract are referred to as key experts. The profiles of the key experts for this contract are as follows:</w:t>
      </w:r>
    </w:p>
    <w:p w14:paraId="0F3CB2B5" w14:textId="77777777" w:rsidR="00124280" w:rsidRPr="0063749B" w:rsidRDefault="00124280" w:rsidP="00124280">
      <w:pPr>
        <w:keepNext/>
        <w:rPr>
          <w:sz w:val="22"/>
          <w:szCs w:val="22"/>
        </w:rPr>
      </w:pPr>
    </w:p>
    <w:p w14:paraId="08CB8653" w14:textId="77777777" w:rsidR="00124280" w:rsidRPr="008A65FE" w:rsidRDefault="00124280" w:rsidP="00124280">
      <w:pPr>
        <w:tabs>
          <w:tab w:val="left" w:pos="1134"/>
        </w:tabs>
        <w:rPr>
          <w:b/>
          <w:sz w:val="22"/>
          <w:szCs w:val="22"/>
          <w:highlight w:val="lightGray"/>
        </w:rPr>
      </w:pPr>
      <w:r>
        <w:rPr>
          <w:b/>
          <w:sz w:val="22"/>
          <w:szCs w:val="22"/>
          <w:highlight w:val="lightGray"/>
        </w:rPr>
        <w:t>Key expert</w:t>
      </w:r>
      <w:r w:rsidRPr="008A65FE">
        <w:rPr>
          <w:b/>
          <w:sz w:val="22"/>
          <w:szCs w:val="22"/>
          <w:highlight w:val="lightGray"/>
        </w:rPr>
        <w:t xml:space="preserve">: </w:t>
      </w:r>
      <w:r>
        <w:rPr>
          <w:b/>
          <w:sz w:val="22"/>
          <w:szCs w:val="22"/>
          <w:highlight w:val="lightGray"/>
        </w:rPr>
        <w:t>Monitoring and Evaluation Expert</w:t>
      </w:r>
    </w:p>
    <w:p w14:paraId="02ECC0A0" w14:textId="77777777" w:rsidR="00124280" w:rsidRPr="008A65FE" w:rsidRDefault="00124280" w:rsidP="00124280">
      <w:pPr>
        <w:tabs>
          <w:tab w:val="left" w:pos="1134"/>
        </w:tabs>
        <w:rPr>
          <w:sz w:val="22"/>
          <w:szCs w:val="22"/>
          <w:highlight w:val="lightGray"/>
        </w:rPr>
      </w:pPr>
      <w:r w:rsidRPr="008A65FE">
        <w:rPr>
          <w:sz w:val="22"/>
          <w:szCs w:val="22"/>
          <w:highlight w:val="lightGray"/>
        </w:rPr>
        <w:t>Qualifications and skills</w:t>
      </w:r>
    </w:p>
    <w:p w14:paraId="4FA65C84" w14:textId="77777777" w:rsidR="00124280" w:rsidRDefault="00124280" w:rsidP="00D0390D">
      <w:pPr>
        <w:numPr>
          <w:ilvl w:val="0"/>
          <w:numId w:val="40"/>
        </w:numPr>
        <w:ind w:hanging="295"/>
        <w:jc w:val="both"/>
        <w:rPr>
          <w:sz w:val="22"/>
          <w:szCs w:val="22"/>
        </w:rPr>
      </w:pPr>
      <w:r w:rsidRPr="00C74B32">
        <w:rPr>
          <w:sz w:val="22"/>
          <w:szCs w:val="22"/>
        </w:rPr>
        <w:t>Minimum requirements: -</w:t>
      </w:r>
      <w:r w:rsidRPr="00BC1D42">
        <w:rPr>
          <w:sz w:val="22"/>
          <w:szCs w:val="22"/>
        </w:rPr>
        <w:t xml:space="preserve"> Education at </w:t>
      </w:r>
      <w:r>
        <w:rPr>
          <w:sz w:val="22"/>
          <w:szCs w:val="22"/>
        </w:rPr>
        <w:t>Master’s degree</w:t>
      </w:r>
      <w:r w:rsidRPr="00BC1D42">
        <w:rPr>
          <w:sz w:val="22"/>
          <w:szCs w:val="22"/>
        </w:rPr>
        <w:t xml:space="preserve"> level in </w:t>
      </w:r>
      <w:r>
        <w:rPr>
          <w:sz w:val="22"/>
          <w:szCs w:val="22"/>
        </w:rPr>
        <w:t xml:space="preserve">Agriculture, </w:t>
      </w:r>
      <w:r w:rsidRPr="00BC1D42">
        <w:rPr>
          <w:sz w:val="22"/>
          <w:szCs w:val="22"/>
        </w:rPr>
        <w:t>Economics</w:t>
      </w:r>
      <w:r w:rsidRPr="00C74B32">
        <w:rPr>
          <w:sz w:val="22"/>
          <w:szCs w:val="22"/>
        </w:rPr>
        <w:t xml:space="preserve">, Economics Development, </w:t>
      </w:r>
      <w:r w:rsidRPr="00BC1D42">
        <w:rPr>
          <w:sz w:val="22"/>
          <w:szCs w:val="22"/>
        </w:rPr>
        <w:t xml:space="preserve">Monitoring and Evaluation, and Operational Planning; Project Management or related field, or related discipline. </w:t>
      </w:r>
      <w:r w:rsidRPr="00C74B32">
        <w:rPr>
          <w:sz w:val="22"/>
          <w:szCs w:val="22"/>
        </w:rPr>
        <w:t xml:space="preserve">Excellent fluency in the English language is mandatory.  </w:t>
      </w:r>
    </w:p>
    <w:p w14:paraId="7DBC2903" w14:textId="77777777" w:rsidR="006B110F" w:rsidRPr="006B110F" w:rsidRDefault="006B110F" w:rsidP="006B110F">
      <w:pPr>
        <w:pStyle w:val="ListParagraph"/>
        <w:numPr>
          <w:ilvl w:val="0"/>
          <w:numId w:val="40"/>
        </w:numPr>
        <w:rPr>
          <w:sz w:val="22"/>
          <w:szCs w:val="22"/>
        </w:rPr>
      </w:pPr>
      <w:r w:rsidRPr="006B110F">
        <w:rPr>
          <w:sz w:val="22"/>
          <w:szCs w:val="22"/>
        </w:rPr>
        <w:t xml:space="preserve">Computer literacy in MS Office applications including Word, Excel, Power Point, and Outlook . </w:t>
      </w:r>
    </w:p>
    <w:p w14:paraId="5E3BD8F8" w14:textId="77777777" w:rsidR="006B110F" w:rsidRPr="00C74B32" w:rsidRDefault="006B110F" w:rsidP="006B110F">
      <w:pPr>
        <w:ind w:left="720"/>
        <w:jc w:val="both"/>
        <w:rPr>
          <w:sz w:val="22"/>
          <w:szCs w:val="22"/>
        </w:rPr>
      </w:pPr>
    </w:p>
    <w:p w14:paraId="3C381C1B" w14:textId="77777777" w:rsidR="00124280" w:rsidRPr="00597A5C" w:rsidRDefault="00124280" w:rsidP="00124280">
      <w:pPr>
        <w:ind w:left="720"/>
        <w:rPr>
          <w:sz w:val="22"/>
          <w:szCs w:val="22"/>
        </w:rPr>
      </w:pPr>
    </w:p>
    <w:p w14:paraId="4F9B14B8" w14:textId="77777777" w:rsidR="00124280" w:rsidRPr="00851DA8" w:rsidRDefault="00124280" w:rsidP="00124280">
      <w:pPr>
        <w:rPr>
          <w:sz w:val="22"/>
          <w:szCs w:val="22"/>
        </w:rPr>
      </w:pPr>
      <w:r w:rsidRPr="008A65FE">
        <w:rPr>
          <w:sz w:val="22"/>
          <w:szCs w:val="22"/>
          <w:highlight w:val="lightGray"/>
        </w:rPr>
        <w:t>General professional experience</w:t>
      </w:r>
    </w:p>
    <w:p w14:paraId="0B76B9AD" w14:textId="77777777" w:rsidR="00124280" w:rsidRPr="00BA328B" w:rsidRDefault="00124280" w:rsidP="00D0390D">
      <w:pPr>
        <w:numPr>
          <w:ilvl w:val="0"/>
          <w:numId w:val="41"/>
        </w:numPr>
        <w:ind w:left="709" w:hanging="283"/>
        <w:jc w:val="both"/>
        <w:rPr>
          <w:sz w:val="22"/>
          <w:szCs w:val="22"/>
        </w:rPr>
      </w:pPr>
      <w:r>
        <w:rPr>
          <w:sz w:val="22"/>
          <w:szCs w:val="22"/>
        </w:rPr>
        <w:t>Preferably six (6</w:t>
      </w:r>
      <w:r w:rsidRPr="00BA328B">
        <w:rPr>
          <w:sz w:val="22"/>
          <w:szCs w:val="22"/>
        </w:rPr>
        <w:t xml:space="preserve">) years of professional experience in the field of </w:t>
      </w:r>
      <w:r>
        <w:rPr>
          <w:sz w:val="22"/>
          <w:szCs w:val="22"/>
        </w:rPr>
        <w:t>monitoring and evaluation and project management.</w:t>
      </w:r>
    </w:p>
    <w:p w14:paraId="64BDEBBA" w14:textId="77777777" w:rsidR="00124280" w:rsidRDefault="00124280" w:rsidP="00D0390D">
      <w:pPr>
        <w:numPr>
          <w:ilvl w:val="0"/>
          <w:numId w:val="41"/>
        </w:numPr>
        <w:ind w:left="709" w:hanging="283"/>
        <w:jc w:val="both"/>
        <w:rPr>
          <w:sz w:val="22"/>
          <w:szCs w:val="22"/>
        </w:rPr>
      </w:pPr>
      <w:r w:rsidRPr="00BA328B">
        <w:rPr>
          <w:sz w:val="22"/>
          <w:szCs w:val="22"/>
        </w:rPr>
        <w:t>Work experience in the SADC region will be an added advantage</w:t>
      </w:r>
      <w:r>
        <w:rPr>
          <w:sz w:val="22"/>
          <w:szCs w:val="22"/>
        </w:rPr>
        <w:t>.</w:t>
      </w:r>
    </w:p>
    <w:p w14:paraId="65091C27" w14:textId="77777777" w:rsidR="00124280" w:rsidRDefault="00124280" w:rsidP="00D0390D">
      <w:pPr>
        <w:numPr>
          <w:ilvl w:val="0"/>
          <w:numId w:val="41"/>
        </w:numPr>
        <w:ind w:left="720" w:hanging="294"/>
        <w:jc w:val="both"/>
        <w:rPr>
          <w:sz w:val="22"/>
          <w:szCs w:val="22"/>
        </w:rPr>
      </w:pPr>
      <w:r>
        <w:rPr>
          <w:sz w:val="22"/>
          <w:szCs w:val="22"/>
        </w:rPr>
        <w:t>Work experience with developing and managing Monitoring and Evaluation plan and/or systems of regional and national programme.</w:t>
      </w:r>
    </w:p>
    <w:p w14:paraId="2989FF5A" w14:textId="77777777" w:rsidR="00124280" w:rsidRDefault="00124280" w:rsidP="00D0390D">
      <w:pPr>
        <w:numPr>
          <w:ilvl w:val="0"/>
          <w:numId w:val="41"/>
        </w:numPr>
        <w:ind w:left="720" w:hanging="294"/>
        <w:jc w:val="both"/>
        <w:rPr>
          <w:sz w:val="22"/>
          <w:szCs w:val="22"/>
        </w:rPr>
      </w:pPr>
      <w:r>
        <w:rPr>
          <w:sz w:val="22"/>
          <w:szCs w:val="22"/>
        </w:rPr>
        <w:t>Work experience with developing an Operational Plan for a regional and national programme.</w:t>
      </w:r>
    </w:p>
    <w:p w14:paraId="2E15EADA" w14:textId="77777777" w:rsidR="00124280" w:rsidRDefault="00124280" w:rsidP="00D0390D">
      <w:pPr>
        <w:numPr>
          <w:ilvl w:val="0"/>
          <w:numId w:val="41"/>
        </w:numPr>
        <w:ind w:left="720" w:hanging="294"/>
        <w:jc w:val="both"/>
        <w:rPr>
          <w:sz w:val="22"/>
          <w:szCs w:val="22"/>
        </w:rPr>
      </w:pPr>
      <w:r>
        <w:rPr>
          <w:sz w:val="22"/>
          <w:szCs w:val="22"/>
        </w:rPr>
        <w:t>Comprehensive knowledge in qualitative data collection, analysis, and synthesis.</w:t>
      </w:r>
    </w:p>
    <w:p w14:paraId="19DF67CB" w14:textId="77777777" w:rsidR="00124280" w:rsidRDefault="00124280" w:rsidP="00D0390D">
      <w:pPr>
        <w:numPr>
          <w:ilvl w:val="0"/>
          <w:numId w:val="41"/>
        </w:numPr>
        <w:ind w:left="720" w:hanging="294"/>
        <w:jc w:val="both"/>
        <w:rPr>
          <w:sz w:val="22"/>
          <w:szCs w:val="22"/>
        </w:rPr>
      </w:pPr>
      <w:r>
        <w:rPr>
          <w:sz w:val="22"/>
          <w:szCs w:val="22"/>
        </w:rPr>
        <w:t>Exposure to the field of agriculture, food, and nutrition security, will be an added advantage.</w:t>
      </w:r>
    </w:p>
    <w:p w14:paraId="2A9D8BDF" w14:textId="77777777" w:rsidR="00124280" w:rsidRDefault="00124280" w:rsidP="00124280">
      <w:pPr>
        <w:spacing w:after="120"/>
        <w:ind w:left="1440"/>
        <w:rPr>
          <w:sz w:val="22"/>
          <w:szCs w:val="22"/>
        </w:rPr>
      </w:pPr>
    </w:p>
    <w:p w14:paraId="790BBB88" w14:textId="77777777" w:rsidR="00124280" w:rsidRPr="00851DA8" w:rsidRDefault="00124280" w:rsidP="00124280">
      <w:pPr>
        <w:rPr>
          <w:sz w:val="22"/>
          <w:szCs w:val="22"/>
        </w:rPr>
      </w:pPr>
      <w:r w:rsidRPr="008A65FE">
        <w:rPr>
          <w:sz w:val="22"/>
          <w:szCs w:val="22"/>
          <w:highlight w:val="lightGray"/>
        </w:rPr>
        <w:t>Specific professional experience</w:t>
      </w:r>
    </w:p>
    <w:p w14:paraId="52264239" w14:textId="50C8FB72" w:rsidR="00124280" w:rsidRDefault="00ED1AE6" w:rsidP="00D0390D">
      <w:pPr>
        <w:numPr>
          <w:ilvl w:val="0"/>
          <w:numId w:val="41"/>
        </w:numPr>
        <w:ind w:left="709" w:hanging="283"/>
        <w:jc w:val="both"/>
        <w:rPr>
          <w:sz w:val="22"/>
          <w:szCs w:val="22"/>
        </w:rPr>
      </w:pPr>
      <w:r>
        <w:rPr>
          <w:sz w:val="22"/>
          <w:szCs w:val="22"/>
        </w:rPr>
        <w:t>6years</w:t>
      </w:r>
      <w:r w:rsidR="00124280" w:rsidRPr="00BA328B">
        <w:rPr>
          <w:sz w:val="22"/>
          <w:szCs w:val="22"/>
        </w:rPr>
        <w:t xml:space="preserve"> proven track record in developing </w:t>
      </w:r>
      <w:r w:rsidR="00124280">
        <w:rPr>
          <w:sz w:val="22"/>
          <w:szCs w:val="22"/>
        </w:rPr>
        <w:t>a monitoring and evaluation</w:t>
      </w:r>
      <w:r w:rsidR="00124280" w:rsidRPr="00BA328B">
        <w:rPr>
          <w:sz w:val="22"/>
          <w:szCs w:val="22"/>
        </w:rPr>
        <w:t xml:space="preserve"> </w:t>
      </w:r>
      <w:r w:rsidR="00124280">
        <w:rPr>
          <w:sz w:val="22"/>
          <w:szCs w:val="22"/>
        </w:rPr>
        <w:t xml:space="preserve">plan and/or system to implement programmes/projects. </w:t>
      </w:r>
      <w:r w:rsidR="00124280" w:rsidRPr="00BA328B">
        <w:rPr>
          <w:sz w:val="22"/>
          <w:szCs w:val="22"/>
        </w:rPr>
        <w:t xml:space="preserve"> </w:t>
      </w:r>
    </w:p>
    <w:p w14:paraId="20C75B40" w14:textId="77777777" w:rsidR="00124280" w:rsidRPr="00BA328B" w:rsidRDefault="00124280" w:rsidP="00D0390D">
      <w:pPr>
        <w:numPr>
          <w:ilvl w:val="0"/>
          <w:numId w:val="41"/>
        </w:numPr>
        <w:ind w:left="709" w:hanging="283"/>
        <w:jc w:val="both"/>
        <w:rPr>
          <w:sz w:val="22"/>
          <w:szCs w:val="22"/>
        </w:rPr>
      </w:pPr>
      <w:r>
        <w:rPr>
          <w:sz w:val="22"/>
          <w:szCs w:val="22"/>
        </w:rPr>
        <w:t>A proven track record in programme/projects reviews.</w:t>
      </w:r>
    </w:p>
    <w:p w14:paraId="1B047839" w14:textId="77777777" w:rsidR="00124280" w:rsidRPr="00BA328B" w:rsidRDefault="00124280" w:rsidP="00D0390D">
      <w:pPr>
        <w:numPr>
          <w:ilvl w:val="0"/>
          <w:numId w:val="41"/>
        </w:numPr>
        <w:ind w:left="709" w:hanging="283"/>
        <w:jc w:val="both"/>
        <w:rPr>
          <w:sz w:val="22"/>
          <w:szCs w:val="22"/>
        </w:rPr>
      </w:pPr>
      <w:r>
        <w:rPr>
          <w:sz w:val="22"/>
          <w:szCs w:val="22"/>
        </w:rPr>
        <w:t>At least four</w:t>
      </w:r>
      <w:r w:rsidRPr="00BA328B">
        <w:rPr>
          <w:sz w:val="22"/>
          <w:szCs w:val="22"/>
        </w:rPr>
        <w:t xml:space="preserve"> years’ experience </w:t>
      </w:r>
      <w:r>
        <w:rPr>
          <w:sz w:val="22"/>
          <w:szCs w:val="22"/>
        </w:rPr>
        <w:t xml:space="preserve">in </w:t>
      </w:r>
      <w:r w:rsidRPr="00BA328B">
        <w:rPr>
          <w:sz w:val="22"/>
          <w:szCs w:val="22"/>
        </w:rPr>
        <w:t>strategy development and implementation.</w:t>
      </w:r>
    </w:p>
    <w:p w14:paraId="2835AB6A" w14:textId="77777777" w:rsidR="00124280" w:rsidRPr="00334237" w:rsidRDefault="00124280" w:rsidP="00D0390D">
      <w:pPr>
        <w:numPr>
          <w:ilvl w:val="0"/>
          <w:numId w:val="41"/>
        </w:numPr>
        <w:ind w:left="709" w:hanging="283"/>
        <w:jc w:val="both"/>
        <w:rPr>
          <w:sz w:val="22"/>
          <w:szCs w:val="22"/>
        </w:rPr>
      </w:pPr>
      <w:r w:rsidRPr="00BA328B">
        <w:rPr>
          <w:sz w:val="22"/>
          <w:szCs w:val="22"/>
        </w:rPr>
        <w:t xml:space="preserve">Technical experience </w:t>
      </w:r>
      <w:r>
        <w:rPr>
          <w:sz w:val="22"/>
          <w:szCs w:val="22"/>
        </w:rPr>
        <w:t xml:space="preserve">working with governments, and cooperating partners. </w:t>
      </w:r>
    </w:p>
    <w:p w14:paraId="2DFDCEC3" w14:textId="77777777" w:rsidR="00124280" w:rsidRPr="00E672DC" w:rsidRDefault="00124280" w:rsidP="00124280">
      <w:pPr>
        <w:spacing w:after="120"/>
        <w:rPr>
          <w:color w:val="FF0000"/>
          <w:sz w:val="22"/>
          <w:szCs w:val="22"/>
        </w:rPr>
      </w:pPr>
    </w:p>
    <w:p w14:paraId="7CF1CCBA" w14:textId="77777777" w:rsidR="00124280" w:rsidRPr="00866794" w:rsidRDefault="00124280" w:rsidP="00124280">
      <w:pPr>
        <w:rPr>
          <w:sz w:val="22"/>
          <w:szCs w:val="22"/>
        </w:rPr>
      </w:pPr>
      <w:r>
        <w:rPr>
          <w:sz w:val="22"/>
          <w:szCs w:val="22"/>
        </w:rPr>
        <w:t>The expert</w:t>
      </w:r>
      <w:r w:rsidRPr="00866794">
        <w:rPr>
          <w:sz w:val="22"/>
          <w:szCs w:val="22"/>
        </w:rPr>
        <w:t xml:space="preserve"> must be independent and free from conflicts of inter</w:t>
      </w:r>
      <w:r>
        <w:rPr>
          <w:sz w:val="22"/>
          <w:szCs w:val="22"/>
        </w:rPr>
        <w:t>est in the responsibilities</w:t>
      </w:r>
      <w:r w:rsidRPr="00866794">
        <w:rPr>
          <w:sz w:val="22"/>
          <w:szCs w:val="22"/>
        </w:rPr>
        <w:t xml:space="preserve"> take on.</w:t>
      </w:r>
    </w:p>
    <w:p w14:paraId="4DF61B2F" w14:textId="77777777" w:rsidR="00FD2350" w:rsidRPr="004F13E5" w:rsidRDefault="00FD2350" w:rsidP="00B96D53">
      <w:pPr>
        <w:pStyle w:val="NoSpacing"/>
        <w:spacing w:line="276" w:lineRule="auto"/>
        <w:jc w:val="both"/>
        <w:rPr>
          <w:rFonts w:ascii="Maiandra GD" w:hAnsi="Maiandra GD" w:cs="Arial"/>
          <w:b/>
        </w:rPr>
      </w:pPr>
    </w:p>
    <w:p w14:paraId="4B3B9454" w14:textId="77777777" w:rsidR="00B96D53" w:rsidRPr="00271485" w:rsidRDefault="00B96D53" w:rsidP="00B96D53">
      <w:pPr>
        <w:pStyle w:val="Heading3"/>
        <w:numPr>
          <w:ilvl w:val="2"/>
          <w:numId w:val="0"/>
        </w:numPr>
        <w:spacing w:before="120" w:after="120" w:line="276" w:lineRule="auto"/>
        <w:ind w:left="567" w:hanging="567"/>
        <w:jc w:val="both"/>
        <w:rPr>
          <w:b/>
          <w:u w:val="none"/>
        </w:rPr>
      </w:pPr>
      <w:r w:rsidRPr="00271485">
        <w:rPr>
          <w:b/>
          <w:u w:val="none"/>
        </w:rPr>
        <w:t>6.1.2 Support staff &amp; backstopping</w:t>
      </w:r>
    </w:p>
    <w:p w14:paraId="47B6345B" w14:textId="09FD2531" w:rsidR="00B96D53" w:rsidRPr="004F13E5" w:rsidRDefault="00366A6D" w:rsidP="00B96D53">
      <w:pPr>
        <w:pStyle w:val="NoSpacing"/>
        <w:spacing w:line="276" w:lineRule="auto"/>
        <w:jc w:val="both"/>
        <w:rPr>
          <w:rFonts w:ascii="Maiandra GD" w:hAnsi="Maiandra GD" w:cs="Arial"/>
        </w:rPr>
      </w:pPr>
      <w:r w:rsidRPr="00271485">
        <w:rPr>
          <w:rFonts w:ascii="Times New Roman" w:hAnsi="Times New Roman"/>
        </w:rPr>
        <w:t xml:space="preserve">There will be no provision </w:t>
      </w:r>
      <w:r w:rsidR="0080688F" w:rsidRPr="00271485">
        <w:rPr>
          <w:rFonts w:ascii="Times New Roman" w:hAnsi="Times New Roman"/>
        </w:rPr>
        <w:t>for b</w:t>
      </w:r>
      <w:r w:rsidR="00B96D53" w:rsidRPr="00271485">
        <w:rPr>
          <w:rFonts w:ascii="Times New Roman" w:hAnsi="Times New Roman"/>
        </w:rPr>
        <w:t>ackstopping and support staff costs</w:t>
      </w:r>
      <w:r w:rsidR="00B96D53" w:rsidRPr="00271485">
        <w:rPr>
          <w:rFonts w:ascii="Maiandra GD" w:hAnsi="Maiandra GD" w:cs="Arial"/>
        </w:rPr>
        <w:t>.</w:t>
      </w:r>
    </w:p>
    <w:p w14:paraId="340358BB"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28" w:name="_Toc105919415"/>
      <w:r w:rsidRPr="00271485">
        <w:t>6.2 Office accommodation</w:t>
      </w:r>
      <w:bookmarkEnd w:id="28"/>
    </w:p>
    <w:p w14:paraId="7F6FD752" w14:textId="4A198564" w:rsidR="00B96D53" w:rsidRPr="00271485" w:rsidRDefault="00C578F9" w:rsidP="00B96D53">
      <w:pPr>
        <w:pStyle w:val="NoSpacing"/>
        <w:spacing w:line="276" w:lineRule="auto"/>
        <w:jc w:val="both"/>
        <w:rPr>
          <w:rFonts w:ascii="Times New Roman" w:hAnsi="Times New Roman"/>
          <w:b/>
        </w:rPr>
      </w:pPr>
      <w:r w:rsidRPr="00271485">
        <w:rPr>
          <w:rFonts w:ascii="Times New Roman" w:hAnsi="Times New Roman"/>
        </w:rPr>
        <w:t xml:space="preserve">Office accommodation of a reasonable standard and of approximately 10 square metres for each expert working on the contract is to be provided by the contracting authority. </w:t>
      </w:r>
    </w:p>
    <w:p w14:paraId="00A45962"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29" w:name="_Toc105919416"/>
      <w:r w:rsidRPr="00271485">
        <w:t>6.3 Facilities to be provided by the contractor</w:t>
      </w:r>
      <w:bookmarkEnd w:id="29"/>
    </w:p>
    <w:p w14:paraId="283BB3C1" w14:textId="1F067D2E" w:rsidR="008C7264" w:rsidRPr="00271485" w:rsidRDefault="008C7264" w:rsidP="008C7264">
      <w:r w:rsidRPr="00271485">
        <w:t>N</w:t>
      </w:r>
      <w:r w:rsidR="006B110F">
        <w:t xml:space="preserve">ot </w:t>
      </w:r>
      <w:r w:rsidRPr="00271485">
        <w:t>A</w:t>
      </w:r>
      <w:r w:rsidR="006B110F">
        <w:t>pplicable</w:t>
      </w:r>
    </w:p>
    <w:p w14:paraId="40574141"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30" w:name="_Toc105919417"/>
      <w:r w:rsidRPr="00271485">
        <w:t>6.4 Equipment</w:t>
      </w:r>
      <w:bookmarkEnd w:id="30"/>
    </w:p>
    <w:p w14:paraId="6E6F2098" w14:textId="77777777" w:rsidR="00B96D53" w:rsidRPr="00271485" w:rsidRDefault="00B96D53" w:rsidP="00B96D53">
      <w:pPr>
        <w:spacing w:line="276" w:lineRule="auto"/>
        <w:jc w:val="both"/>
        <w:rPr>
          <w:sz w:val="22"/>
          <w:szCs w:val="22"/>
        </w:rPr>
      </w:pPr>
      <w:r w:rsidRPr="00271485">
        <w:rPr>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38425A16"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31" w:name="_Toc105919418"/>
      <w:r w:rsidRPr="00271485">
        <w:t>6.5 Incidental expenditure</w:t>
      </w:r>
      <w:bookmarkEnd w:id="31"/>
    </w:p>
    <w:p w14:paraId="52881656" w14:textId="77777777" w:rsidR="00FD2350" w:rsidRPr="00271485" w:rsidRDefault="00FD2350" w:rsidP="00FD2350">
      <w:pPr>
        <w:pStyle w:val="NoSpacing"/>
        <w:spacing w:line="276" w:lineRule="auto"/>
        <w:rPr>
          <w:rFonts w:ascii="Times New Roman" w:hAnsi="Times New Roman"/>
        </w:rPr>
      </w:pPr>
      <w:bookmarkStart w:id="32" w:name="_Toc105919419"/>
      <w:r w:rsidRPr="00271485">
        <w:rPr>
          <w:rFonts w:ascii="Times New Roman" w:hAnsi="Times New Roman"/>
        </w:rPr>
        <w:t>None. Where required, this will be determined by bidders and included to be part of the Global Price provided it remains within the available budget as indicated under 9.0 below</w:t>
      </w:r>
      <w:r w:rsidRPr="00271485">
        <w:rPr>
          <w:rFonts w:ascii="Times New Roman" w:hAnsi="Times New Roman"/>
          <w:lang w:val="en-US"/>
        </w:rPr>
        <w:t>.</w:t>
      </w:r>
      <w:r w:rsidRPr="00271485">
        <w:rPr>
          <w:rFonts w:ascii="Times New Roman" w:hAnsi="Times New Roman"/>
        </w:rPr>
        <w:t xml:space="preserve"> </w:t>
      </w:r>
    </w:p>
    <w:p w14:paraId="20F3BC01"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r w:rsidRPr="00271485">
        <w:t>6.6 Expenditure verification</w:t>
      </w:r>
      <w:bookmarkEnd w:id="32"/>
    </w:p>
    <w:p w14:paraId="41804682" w14:textId="77777777" w:rsidR="00B96D53" w:rsidRPr="00271485" w:rsidRDefault="00B96D53" w:rsidP="00B96D53">
      <w:pPr>
        <w:autoSpaceDE w:val="0"/>
        <w:autoSpaceDN w:val="0"/>
        <w:adjustRightInd w:val="0"/>
        <w:spacing w:line="276" w:lineRule="auto"/>
        <w:jc w:val="both"/>
        <w:rPr>
          <w:sz w:val="22"/>
          <w:szCs w:val="22"/>
        </w:rPr>
      </w:pPr>
      <w:r w:rsidRPr="00271485">
        <w:rPr>
          <w:sz w:val="22"/>
          <w:szCs w:val="22"/>
        </w:rPr>
        <w:t xml:space="preserve">Expenditure verification is not applicable in this contract. </w:t>
      </w:r>
    </w:p>
    <w:p w14:paraId="711DC263" w14:textId="77777777" w:rsidR="00B96D53" w:rsidRPr="00271485" w:rsidRDefault="00B96D53" w:rsidP="00B96D53">
      <w:pPr>
        <w:pStyle w:val="NoSpacing"/>
        <w:spacing w:line="276" w:lineRule="auto"/>
        <w:jc w:val="both"/>
        <w:rPr>
          <w:rFonts w:ascii="Times New Roman" w:hAnsi="Times New Roman"/>
        </w:rPr>
      </w:pPr>
    </w:p>
    <w:p w14:paraId="1DB75604" w14:textId="77777777" w:rsidR="00B96D53" w:rsidRPr="00271485" w:rsidRDefault="00B96D53" w:rsidP="00B96D53">
      <w:pPr>
        <w:pStyle w:val="Heading1"/>
        <w:tabs>
          <w:tab w:val="num" w:pos="480"/>
        </w:tabs>
        <w:spacing w:before="240" w:after="120" w:line="276" w:lineRule="auto"/>
        <w:ind w:left="480" w:hanging="480"/>
        <w:jc w:val="both"/>
      </w:pPr>
      <w:bookmarkStart w:id="33" w:name="_Toc105919420"/>
      <w:r w:rsidRPr="00271485">
        <w:t>7. REPORTS</w:t>
      </w:r>
      <w:bookmarkEnd w:id="33"/>
    </w:p>
    <w:p w14:paraId="1D6B8948"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34" w:name="_Toc105919421"/>
      <w:r w:rsidRPr="00271485">
        <w:t>7.1 Reporting requirements</w:t>
      </w:r>
      <w:bookmarkEnd w:id="34"/>
    </w:p>
    <w:p w14:paraId="1AB429F2" w14:textId="77777777" w:rsidR="008C7264" w:rsidRPr="0063749B" w:rsidRDefault="008C7264" w:rsidP="008C7264">
      <w:pPr>
        <w:rPr>
          <w:sz w:val="22"/>
          <w:szCs w:val="22"/>
        </w:rPr>
      </w:pPr>
      <w:r w:rsidRPr="0063749B">
        <w:rPr>
          <w:sz w:val="22"/>
          <w:szCs w:val="22"/>
        </w:rPr>
        <w:t xml:space="preserve">The </w:t>
      </w:r>
      <w:r>
        <w:rPr>
          <w:sz w:val="22"/>
          <w:szCs w:val="22"/>
        </w:rPr>
        <w:t>contractor</w:t>
      </w:r>
      <w:r w:rsidRPr="0063749B">
        <w:rPr>
          <w:sz w:val="22"/>
          <w:szCs w:val="22"/>
        </w:rPr>
        <w:t xml:space="preserve"> will s</w:t>
      </w:r>
      <w:r>
        <w:rPr>
          <w:sz w:val="22"/>
          <w:szCs w:val="22"/>
        </w:rPr>
        <w:t>ubmit the following reports in English in one original and 5</w:t>
      </w:r>
      <w:r w:rsidRPr="0063749B">
        <w:rPr>
          <w:sz w:val="22"/>
          <w:szCs w:val="22"/>
        </w:rPr>
        <w:t xml:space="preserve"> copies</w:t>
      </w:r>
      <w:r>
        <w:rPr>
          <w:sz w:val="22"/>
          <w:szCs w:val="22"/>
        </w:rPr>
        <w:t>.</w:t>
      </w:r>
    </w:p>
    <w:p w14:paraId="0CB9E695" w14:textId="77777777" w:rsidR="008C7264" w:rsidRDefault="008C7264" w:rsidP="00C55C0B">
      <w:pPr>
        <w:pStyle w:val="ListBullet"/>
        <w:numPr>
          <w:ilvl w:val="0"/>
          <w:numId w:val="42"/>
        </w:numPr>
      </w:pPr>
      <w:r w:rsidRPr="0063749B">
        <w:rPr>
          <w:b/>
          <w:bCs/>
        </w:rPr>
        <w:t>Inception Report</w:t>
      </w:r>
      <w:r w:rsidRPr="0063749B">
        <w:t xml:space="preserve"> of maximum 12 pages to be produced after </w:t>
      </w:r>
      <w:r w:rsidRPr="008F4E87">
        <w:t xml:space="preserve">two weeks </w:t>
      </w:r>
      <w:r w:rsidRPr="0063749B">
        <w:t xml:space="preserve">from the </w:t>
      </w:r>
      <w:r>
        <w:t>start</w:t>
      </w:r>
      <w:r w:rsidRPr="0063749B">
        <w:t xml:space="preserve"> of implementation. </w:t>
      </w:r>
      <w:r>
        <w:t>B</w:t>
      </w:r>
      <w:r w:rsidRPr="00A76F0F">
        <w:t xml:space="preserve">ased on an inception meeting with the </w:t>
      </w:r>
      <w:r>
        <w:t xml:space="preserve">SADC Secretariat </w:t>
      </w:r>
      <w:r w:rsidRPr="00A76F0F">
        <w:t>during the first week of the contract this report should demonstrate the con</w:t>
      </w:r>
      <w:r>
        <w:t>tractor</w:t>
      </w:r>
      <w:r w:rsidRPr="00A76F0F">
        <w:t xml:space="preserve">'s understanding of the </w:t>
      </w:r>
      <w:r>
        <w:t>assignment.</w:t>
      </w:r>
      <w:r w:rsidRPr="00A76F0F">
        <w:t xml:space="preserve">  Th</w:t>
      </w:r>
      <w:r>
        <w:t xml:space="preserve">e inception report will have a </w:t>
      </w:r>
      <w:r w:rsidRPr="00A76F0F">
        <w:t>detailed implementation plan with timelines.</w:t>
      </w:r>
      <w:r>
        <w:t xml:space="preserve"> </w:t>
      </w:r>
      <w:r w:rsidRPr="00A76F0F">
        <w:t xml:space="preserve">The </w:t>
      </w:r>
      <w:r>
        <w:t>SADC Secretariat w</w:t>
      </w:r>
      <w:r w:rsidRPr="00A76F0F">
        <w:t>ill provide comments and final approval of the report within one week of recei</w:t>
      </w:r>
      <w:r>
        <w:t xml:space="preserve">pt. </w:t>
      </w:r>
      <w:r w:rsidRPr="0063749B">
        <w:t xml:space="preserve">In the report the </w:t>
      </w:r>
      <w:r>
        <w:t>contractor</w:t>
      </w:r>
      <w:r w:rsidRPr="0063749B">
        <w:t xml:space="preserve"> shall describe e.g. </w:t>
      </w:r>
      <w:r>
        <w:t>initial</w:t>
      </w:r>
      <w:r w:rsidRPr="0063749B">
        <w:t xml:space="preserve"> findings, progress in collecting data, </w:t>
      </w:r>
      <w:r>
        <w:t xml:space="preserve">any </w:t>
      </w:r>
      <w:r w:rsidRPr="0063749B">
        <w:t xml:space="preserve">difficulties </w:t>
      </w:r>
      <w:r>
        <w:t xml:space="preserve">encountered or expected </w:t>
      </w:r>
      <w:r w:rsidRPr="0063749B">
        <w:t xml:space="preserve">in addition to the work programme and staff </w:t>
      </w:r>
      <w:r>
        <w:t>travel</w:t>
      </w:r>
      <w:r w:rsidRPr="0063749B">
        <w:t xml:space="preserve">. The </w:t>
      </w:r>
      <w:r>
        <w:t>contractor</w:t>
      </w:r>
      <w:r w:rsidRPr="0063749B">
        <w:t xml:space="preserve"> </w:t>
      </w:r>
      <w:r>
        <w:t>should</w:t>
      </w:r>
      <w:r w:rsidRPr="0063749B">
        <w:t xml:space="preserve"> proceed with his/her work </w:t>
      </w:r>
      <w:r>
        <w:t xml:space="preserve">unless </w:t>
      </w:r>
      <w:r w:rsidRPr="0063749B">
        <w:t xml:space="preserve">the </w:t>
      </w:r>
      <w:r>
        <w:t xml:space="preserve">SADC Secretariat sends comments on </w:t>
      </w:r>
      <w:r w:rsidRPr="0063749B">
        <w:t xml:space="preserve">the inception report. </w:t>
      </w:r>
    </w:p>
    <w:p w14:paraId="52CFA869" w14:textId="77777777" w:rsidR="008C7264" w:rsidRDefault="008C7264" w:rsidP="00C55C0B">
      <w:pPr>
        <w:pStyle w:val="ListBullet"/>
        <w:numPr>
          <w:ilvl w:val="0"/>
          <w:numId w:val="42"/>
        </w:numPr>
      </w:pPr>
      <w:r w:rsidRPr="000D6101">
        <w:rPr>
          <w:b/>
        </w:rPr>
        <w:t>An Interim Report</w:t>
      </w:r>
      <w:r w:rsidRPr="008F4E87">
        <w:t xml:space="preserve"> provi</w:t>
      </w:r>
      <w:r>
        <w:t>di</w:t>
      </w:r>
      <w:r w:rsidRPr="008F4E87">
        <w:t xml:space="preserve">ng </w:t>
      </w:r>
      <w:r>
        <w:t xml:space="preserve">update on progress towards achievement of the </w:t>
      </w:r>
      <w:r w:rsidRPr="008F4E87">
        <w:t xml:space="preserve">objectives </w:t>
      </w:r>
      <w:r>
        <w:t>of the assignment s</w:t>
      </w:r>
      <w:r w:rsidRPr="008F4E87">
        <w:t xml:space="preserve">hould be submitted for consideration and further guidance by the SADC Secretariat within </w:t>
      </w:r>
      <w:r>
        <w:t>5 weeks of the Inception Report.</w:t>
      </w:r>
    </w:p>
    <w:p w14:paraId="037CAC86" w14:textId="77777777" w:rsidR="008C7264" w:rsidRPr="00C55C0B" w:rsidRDefault="008C7264" w:rsidP="00C55C0B">
      <w:pPr>
        <w:pStyle w:val="ListBullet"/>
        <w:numPr>
          <w:ilvl w:val="0"/>
          <w:numId w:val="42"/>
        </w:numPr>
        <w:rPr>
          <w:b/>
          <w:bCs/>
        </w:rPr>
      </w:pPr>
      <w:r w:rsidRPr="00C55C0B">
        <w:rPr>
          <w:b/>
          <w:bCs/>
        </w:rPr>
        <w:t xml:space="preserve">Draft final report </w:t>
      </w:r>
      <w:r w:rsidRPr="0063749B">
        <w:t xml:space="preserve">of maximum </w:t>
      </w:r>
      <w:r>
        <w:t>60</w:t>
      </w:r>
      <w:r w:rsidRPr="0063749B">
        <w:t xml:space="preserve"> pages (main text, excluding annexes). This report shall be submitted no later than one month before the end of the period of implementation of tasks.</w:t>
      </w:r>
      <w:r>
        <w:t xml:space="preserve">  The draft report on the validation workshop should also be submitted at this stage.</w:t>
      </w:r>
    </w:p>
    <w:p w14:paraId="60F34521" w14:textId="77777777" w:rsidR="008C7264" w:rsidRPr="00C55C0B" w:rsidRDefault="008C7264" w:rsidP="00C55C0B">
      <w:pPr>
        <w:pStyle w:val="ListBullet"/>
        <w:numPr>
          <w:ilvl w:val="0"/>
          <w:numId w:val="42"/>
        </w:numPr>
        <w:rPr>
          <w:b/>
          <w:bCs/>
        </w:rPr>
      </w:pPr>
      <w:r w:rsidRPr="00C55C0B">
        <w:rPr>
          <w:b/>
          <w:bCs/>
        </w:rPr>
        <w:t xml:space="preserve">Final report </w:t>
      </w:r>
      <w:r w:rsidRPr="0063749B">
        <w:t xml:space="preserve">with the same specifications as the draft final report, incorporating any comments received from the parties on the draft report. The </w:t>
      </w:r>
      <w:r>
        <w:t xml:space="preserve">deadline for sending the </w:t>
      </w:r>
      <w:r w:rsidRPr="0063749B">
        <w:t xml:space="preserve">final report </w:t>
      </w:r>
      <w:r>
        <w:t>is 14</w:t>
      </w:r>
      <w:r w:rsidRPr="0063749B">
        <w:t xml:space="preserve"> days after rece</w:t>
      </w:r>
      <w:r>
        <w:t>i</w:t>
      </w:r>
      <w:r w:rsidRPr="0063749B">
        <w:t xml:space="preserve">pt of comments on the draft final report. The report shall contain a sufficiently detailed description of the different options to </w:t>
      </w:r>
      <w:r>
        <w:t>support</w:t>
      </w:r>
      <w:r w:rsidRPr="0063749B">
        <w:t xml:space="preserve"> </w:t>
      </w:r>
      <w:r>
        <w:t xml:space="preserve">action planning by SADC Member States towards attainment of food and nutrition security across the region. </w:t>
      </w:r>
      <w:r w:rsidRPr="0063749B">
        <w:t>The detailed analyses under</w:t>
      </w:r>
      <w:r>
        <w:t>pinning</w:t>
      </w:r>
      <w:r w:rsidRPr="0063749B">
        <w:t xml:space="preserve"> the recommendations will be presented in annexes to the main report. The final report must be provided along with the corresponding invoice. </w:t>
      </w:r>
    </w:p>
    <w:p w14:paraId="79303AA1" w14:textId="77777777" w:rsidR="008C7264" w:rsidRDefault="008C7264" w:rsidP="00544F58">
      <w:pPr>
        <w:spacing w:line="360" w:lineRule="auto"/>
        <w:jc w:val="both"/>
        <w:rPr>
          <w:rFonts w:ascii="Maiandra GD" w:eastAsia="Calibri" w:hAnsi="Maiandra GD" w:cs="Arial"/>
          <w:sz w:val="22"/>
          <w:szCs w:val="22"/>
          <w:lang w:val="en-ZA"/>
        </w:rPr>
      </w:pPr>
    </w:p>
    <w:p w14:paraId="5AF60C8C" w14:textId="77777777" w:rsidR="00B96D53" w:rsidRPr="00271485" w:rsidRDefault="00B96D53" w:rsidP="00B96D53">
      <w:pPr>
        <w:pStyle w:val="Text1"/>
        <w:spacing w:line="276" w:lineRule="auto"/>
        <w:ind w:left="0"/>
        <w:rPr>
          <w:rFonts w:ascii="Times New Roman" w:hAnsi="Times New Roman"/>
          <w:sz w:val="22"/>
          <w:szCs w:val="22"/>
          <w:lang w:val="en-US" w:eastAsia="en-US"/>
        </w:rPr>
      </w:pPr>
      <w:r w:rsidRPr="00271485">
        <w:rPr>
          <w:rFonts w:ascii="Times New Roman" w:hAnsi="Times New Roman"/>
          <w:sz w:val="22"/>
          <w:szCs w:val="22"/>
          <w:lang w:val="en-US" w:eastAsia="en-US"/>
        </w:rPr>
        <w:t>Payments shall be related to reports and their approvals, as follows:</w:t>
      </w:r>
    </w:p>
    <w:p w14:paraId="6F09138D" w14:textId="77777777" w:rsidR="005A73F0" w:rsidRPr="005A73F0" w:rsidRDefault="005A73F0" w:rsidP="005A73F0">
      <w:pPr>
        <w:pStyle w:val="Text1"/>
        <w:numPr>
          <w:ilvl w:val="0"/>
          <w:numId w:val="13"/>
        </w:numPr>
        <w:spacing w:line="276" w:lineRule="auto"/>
        <w:rPr>
          <w:rFonts w:ascii="Times New Roman" w:hAnsi="Times New Roman"/>
          <w:sz w:val="22"/>
          <w:szCs w:val="22"/>
          <w:lang w:val="en-US" w:eastAsia="en-US"/>
        </w:rPr>
      </w:pPr>
      <w:bookmarkStart w:id="35" w:name="_Hlk144196700"/>
      <w:r w:rsidRPr="005A73F0">
        <w:rPr>
          <w:rFonts w:ascii="Times New Roman" w:hAnsi="Times New Roman"/>
          <w:sz w:val="22"/>
          <w:szCs w:val="22"/>
          <w:lang w:val="en-US" w:eastAsia="en-US"/>
        </w:rPr>
        <w:t>30% of the contract price shall be paid upon submission of an acceptable Preliminary report;</w:t>
      </w:r>
    </w:p>
    <w:p w14:paraId="047BD79B" w14:textId="0BB673D8" w:rsidR="00B96D53" w:rsidRPr="005A73F0" w:rsidRDefault="005A73F0" w:rsidP="005A73F0">
      <w:pPr>
        <w:pStyle w:val="Text1"/>
        <w:numPr>
          <w:ilvl w:val="0"/>
          <w:numId w:val="13"/>
        </w:numPr>
        <w:spacing w:line="276" w:lineRule="auto"/>
        <w:rPr>
          <w:rFonts w:ascii="Times New Roman" w:hAnsi="Times New Roman"/>
          <w:sz w:val="22"/>
          <w:szCs w:val="22"/>
          <w:lang w:val="en-US" w:eastAsia="en-US"/>
        </w:rPr>
      </w:pPr>
      <w:r w:rsidRPr="005A73F0">
        <w:rPr>
          <w:rFonts w:ascii="Times New Roman" w:hAnsi="Times New Roman"/>
          <w:sz w:val="22"/>
          <w:szCs w:val="22"/>
          <w:lang w:val="en-US" w:eastAsia="en-US"/>
        </w:rPr>
        <w:t xml:space="preserve">70% </w:t>
      </w:r>
      <w:r w:rsidR="00B96D53" w:rsidRPr="005A73F0">
        <w:rPr>
          <w:rFonts w:ascii="Times New Roman" w:hAnsi="Times New Roman"/>
          <w:sz w:val="22"/>
          <w:szCs w:val="22"/>
          <w:lang w:val="en-US" w:eastAsia="en-US"/>
        </w:rPr>
        <w:t>of the contract price shall be paid upon submission of an acceptable</w:t>
      </w:r>
      <w:r w:rsidR="003B6C91" w:rsidRPr="005A73F0">
        <w:rPr>
          <w:rFonts w:ascii="Times New Roman" w:hAnsi="Times New Roman"/>
          <w:sz w:val="22"/>
          <w:szCs w:val="22"/>
          <w:lang w:val="en-US" w:eastAsia="en-US"/>
        </w:rPr>
        <w:t xml:space="preserve"> Final Report</w:t>
      </w:r>
      <w:r w:rsidR="00B96D53" w:rsidRPr="005A73F0">
        <w:rPr>
          <w:rFonts w:ascii="Times New Roman" w:hAnsi="Times New Roman"/>
          <w:sz w:val="22"/>
          <w:szCs w:val="22"/>
          <w:lang w:val="en-US" w:eastAsia="en-US"/>
        </w:rPr>
        <w:t>.</w:t>
      </w:r>
    </w:p>
    <w:p w14:paraId="03C7632D" w14:textId="13346408" w:rsidR="008C7264" w:rsidRPr="00271485" w:rsidRDefault="00B96D53" w:rsidP="008C7264">
      <w:pPr>
        <w:pStyle w:val="Heading2"/>
        <w:numPr>
          <w:ilvl w:val="1"/>
          <w:numId w:val="0"/>
        </w:numPr>
        <w:tabs>
          <w:tab w:val="left" w:pos="567"/>
        </w:tabs>
        <w:spacing w:before="240" w:after="120" w:line="276" w:lineRule="auto"/>
        <w:ind w:left="556" w:hanging="567"/>
        <w:jc w:val="both"/>
      </w:pPr>
      <w:bookmarkStart w:id="36" w:name="_Toc105919422"/>
      <w:bookmarkEnd w:id="35"/>
      <w:r w:rsidRPr="00271485">
        <w:t>7.2 Submission &amp; approval of reports</w:t>
      </w:r>
      <w:bookmarkEnd w:id="36"/>
    </w:p>
    <w:p w14:paraId="48511022" w14:textId="77777777" w:rsidR="008C7264" w:rsidRDefault="008C7264" w:rsidP="008C7264">
      <w:pPr>
        <w:rPr>
          <w:sz w:val="22"/>
          <w:szCs w:val="22"/>
        </w:rPr>
      </w:pPr>
      <w:r w:rsidRPr="0063749B">
        <w:rPr>
          <w:sz w:val="22"/>
          <w:szCs w:val="22"/>
        </w:rPr>
        <w:t xml:space="preserve">The report referred to above must be submitted to the </w:t>
      </w:r>
      <w:r>
        <w:rPr>
          <w:sz w:val="22"/>
          <w:szCs w:val="22"/>
        </w:rPr>
        <w:t>p</w:t>
      </w:r>
      <w:r w:rsidRPr="0063749B">
        <w:rPr>
          <w:sz w:val="22"/>
          <w:szCs w:val="22"/>
        </w:rPr>
        <w:t xml:space="preserve">roject </w:t>
      </w:r>
      <w:r>
        <w:rPr>
          <w:sz w:val="22"/>
          <w:szCs w:val="22"/>
        </w:rPr>
        <w:t>m</w:t>
      </w:r>
      <w:r w:rsidRPr="0063749B">
        <w:rPr>
          <w:sz w:val="22"/>
          <w:szCs w:val="22"/>
        </w:rPr>
        <w:t xml:space="preserve">anager identified in the contract. The </w:t>
      </w:r>
      <w:r>
        <w:rPr>
          <w:sz w:val="22"/>
          <w:szCs w:val="22"/>
        </w:rPr>
        <w:t>p</w:t>
      </w:r>
      <w:r w:rsidRPr="0063749B">
        <w:rPr>
          <w:sz w:val="22"/>
          <w:szCs w:val="22"/>
        </w:rPr>
        <w:t xml:space="preserve">roject </w:t>
      </w:r>
      <w:r>
        <w:rPr>
          <w:sz w:val="22"/>
          <w:szCs w:val="22"/>
        </w:rPr>
        <w:t>m</w:t>
      </w:r>
      <w:r w:rsidRPr="0063749B">
        <w:rPr>
          <w:sz w:val="22"/>
          <w:szCs w:val="22"/>
        </w:rPr>
        <w:t>anager is responsible for approving the reports.</w:t>
      </w:r>
    </w:p>
    <w:p w14:paraId="68E4C795" w14:textId="77777777" w:rsidR="008C7264" w:rsidRDefault="008C7264" w:rsidP="008C7264">
      <w:pPr>
        <w:rPr>
          <w:sz w:val="22"/>
          <w:szCs w:val="22"/>
        </w:rPr>
      </w:pPr>
    </w:p>
    <w:p w14:paraId="2BC99A2A" w14:textId="77777777" w:rsidR="008C7264" w:rsidRPr="00C77190" w:rsidRDefault="008C7264" w:rsidP="008C7264">
      <w:pPr>
        <w:rPr>
          <w:sz w:val="22"/>
          <w:szCs w:val="22"/>
        </w:rPr>
      </w:pPr>
      <w:r w:rsidRPr="00C77190">
        <w:rPr>
          <w:sz w:val="22"/>
          <w:szCs w:val="22"/>
        </w:rPr>
        <w:t xml:space="preserve">There must be a final report, a final invoice and the financial report accompanied by an expenditure verification report at the end of the period of implementation of the tasks. The draft final report must be submitted at least one month before the end of the period of implementation of the tasks. Note that these interim and final reports are additional to any required in Section </w:t>
      </w:r>
      <w:r w:rsidRPr="00C77190">
        <w:rPr>
          <w:sz w:val="22"/>
          <w:szCs w:val="22"/>
        </w:rPr>
        <w:fldChar w:fldCharType="begin"/>
      </w:r>
      <w:r w:rsidRPr="00C77190">
        <w:rPr>
          <w:sz w:val="22"/>
          <w:szCs w:val="22"/>
        </w:rPr>
        <w:instrText xml:space="preserve"> REF _Ref20657225 \r \h  \* MERGEFORMAT </w:instrText>
      </w:r>
      <w:r w:rsidRPr="00C77190">
        <w:rPr>
          <w:sz w:val="22"/>
          <w:szCs w:val="22"/>
        </w:rPr>
      </w:r>
      <w:r w:rsidRPr="00C77190">
        <w:rPr>
          <w:sz w:val="22"/>
          <w:szCs w:val="22"/>
        </w:rPr>
        <w:fldChar w:fldCharType="separate"/>
      </w:r>
      <w:r>
        <w:rPr>
          <w:sz w:val="22"/>
          <w:szCs w:val="22"/>
        </w:rPr>
        <w:t>4.2</w:t>
      </w:r>
      <w:r w:rsidRPr="00C77190">
        <w:rPr>
          <w:sz w:val="22"/>
          <w:szCs w:val="22"/>
        </w:rPr>
        <w:fldChar w:fldCharType="end"/>
      </w:r>
      <w:r w:rsidRPr="00C77190">
        <w:rPr>
          <w:sz w:val="22"/>
          <w:szCs w:val="22"/>
        </w:rPr>
        <w:t xml:space="preserve"> of these Terms of Reference.</w:t>
      </w:r>
    </w:p>
    <w:p w14:paraId="702BFA79" w14:textId="77777777" w:rsidR="008C7264" w:rsidRDefault="008C7264" w:rsidP="008C7264">
      <w:pPr>
        <w:rPr>
          <w:sz w:val="22"/>
          <w:szCs w:val="22"/>
        </w:rPr>
      </w:pPr>
    </w:p>
    <w:p w14:paraId="6234DD28" w14:textId="77777777" w:rsidR="008C7264" w:rsidRPr="00C77190" w:rsidRDefault="008C7264" w:rsidP="008C7264">
      <w:pPr>
        <w:rPr>
          <w:sz w:val="22"/>
          <w:szCs w:val="22"/>
        </w:rPr>
      </w:pPr>
      <w:r w:rsidRPr="00C77190">
        <w:rPr>
          <w:sz w:val="22"/>
          <w:szCs w:val="22"/>
        </w:rPr>
        <w:t xml:space="preserve">Each report must consist of a narrative section and a financial section. The financial section must contain details of the time inputs of the experts, incidental expenditure, and expenditure verification. </w:t>
      </w:r>
    </w:p>
    <w:p w14:paraId="21152246" w14:textId="77777777" w:rsidR="008C7264" w:rsidRDefault="008C7264" w:rsidP="008C7264">
      <w:pPr>
        <w:rPr>
          <w:sz w:val="22"/>
          <w:szCs w:val="22"/>
        </w:rPr>
      </w:pPr>
      <w:r w:rsidRPr="00C77190">
        <w:rPr>
          <w:sz w:val="22"/>
          <w:szCs w:val="22"/>
        </w:rPr>
        <w:t>To summarize, in addition to any documents, reports and output specified under the dut</w:t>
      </w:r>
      <w:r>
        <w:rPr>
          <w:sz w:val="22"/>
          <w:szCs w:val="22"/>
        </w:rPr>
        <w:t>ies and responsibilities of the expert above,</w:t>
      </w:r>
      <w:r w:rsidRPr="00C77190">
        <w:rPr>
          <w:sz w:val="22"/>
          <w:szCs w:val="22"/>
        </w:rPr>
        <w:t xml:space="preserve"> the Contractor shall provide the following reports:</w:t>
      </w:r>
    </w:p>
    <w:p w14:paraId="42D089A2" w14:textId="77777777" w:rsidR="008C7264" w:rsidRPr="00C77190" w:rsidRDefault="008C7264" w:rsidP="008C726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939"/>
        <w:gridCol w:w="2819"/>
      </w:tblGrid>
      <w:tr w:rsidR="008C7264" w:rsidRPr="00C77190" w14:paraId="34CAC0D5" w14:textId="77777777" w:rsidTr="00703E0A">
        <w:tc>
          <w:tcPr>
            <w:tcW w:w="2895" w:type="dxa"/>
          </w:tcPr>
          <w:p w14:paraId="553CDA27" w14:textId="77777777" w:rsidR="008C7264" w:rsidRPr="00C77190" w:rsidRDefault="008C7264" w:rsidP="00703E0A">
            <w:pPr>
              <w:rPr>
                <w:b/>
                <w:bCs/>
                <w:sz w:val="22"/>
                <w:szCs w:val="22"/>
              </w:rPr>
            </w:pPr>
            <w:r w:rsidRPr="00C77190">
              <w:rPr>
                <w:b/>
                <w:bCs/>
                <w:sz w:val="22"/>
                <w:szCs w:val="22"/>
              </w:rPr>
              <w:t>Name of report</w:t>
            </w:r>
          </w:p>
        </w:tc>
        <w:tc>
          <w:tcPr>
            <w:tcW w:w="3003" w:type="dxa"/>
          </w:tcPr>
          <w:p w14:paraId="1A89DCE4" w14:textId="77777777" w:rsidR="008C7264" w:rsidRPr="00C77190" w:rsidRDefault="008C7264" w:rsidP="00703E0A">
            <w:pPr>
              <w:rPr>
                <w:b/>
                <w:bCs/>
                <w:sz w:val="22"/>
                <w:szCs w:val="22"/>
              </w:rPr>
            </w:pPr>
            <w:r w:rsidRPr="00C77190">
              <w:rPr>
                <w:b/>
                <w:bCs/>
                <w:sz w:val="22"/>
                <w:szCs w:val="22"/>
              </w:rPr>
              <w:t>Content</w:t>
            </w:r>
          </w:p>
        </w:tc>
        <w:tc>
          <w:tcPr>
            <w:tcW w:w="2891" w:type="dxa"/>
          </w:tcPr>
          <w:p w14:paraId="35EBDEAF" w14:textId="77777777" w:rsidR="008C7264" w:rsidRPr="00C77190" w:rsidRDefault="008C7264" w:rsidP="00703E0A">
            <w:pPr>
              <w:rPr>
                <w:b/>
                <w:bCs/>
                <w:sz w:val="22"/>
                <w:szCs w:val="22"/>
              </w:rPr>
            </w:pPr>
            <w:r w:rsidRPr="00C77190">
              <w:rPr>
                <w:b/>
                <w:bCs/>
                <w:sz w:val="22"/>
                <w:szCs w:val="22"/>
              </w:rPr>
              <w:t>Time of submission</w:t>
            </w:r>
          </w:p>
        </w:tc>
      </w:tr>
      <w:tr w:rsidR="008C7264" w:rsidRPr="00C77190" w14:paraId="2CE29DC5" w14:textId="77777777" w:rsidTr="00703E0A">
        <w:tc>
          <w:tcPr>
            <w:tcW w:w="2895" w:type="dxa"/>
          </w:tcPr>
          <w:p w14:paraId="61547C60" w14:textId="77777777" w:rsidR="008C7264" w:rsidRPr="00C77190" w:rsidRDefault="008C7264" w:rsidP="00703E0A">
            <w:pPr>
              <w:rPr>
                <w:sz w:val="22"/>
                <w:szCs w:val="22"/>
              </w:rPr>
            </w:pPr>
            <w:r w:rsidRPr="00C77190">
              <w:rPr>
                <w:sz w:val="22"/>
                <w:szCs w:val="22"/>
              </w:rPr>
              <w:t>Inception Report</w:t>
            </w:r>
          </w:p>
        </w:tc>
        <w:tc>
          <w:tcPr>
            <w:tcW w:w="3003" w:type="dxa"/>
          </w:tcPr>
          <w:p w14:paraId="01345648" w14:textId="77777777" w:rsidR="008C7264" w:rsidRPr="00C77190" w:rsidRDefault="008C7264" w:rsidP="00703E0A">
            <w:pPr>
              <w:rPr>
                <w:sz w:val="22"/>
                <w:szCs w:val="22"/>
              </w:rPr>
            </w:pPr>
            <w:r w:rsidRPr="00C77190">
              <w:rPr>
                <w:sz w:val="22"/>
                <w:szCs w:val="22"/>
              </w:rPr>
              <w:t>Analysis of existing situation and work plan for the project, as well as proposed set of indicators</w:t>
            </w:r>
          </w:p>
        </w:tc>
        <w:tc>
          <w:tcPr>
            <w:tcW w:w="2891" w:type="dxa"/>
          </w:tcPr>
          <w:p w14:paraId="4FDEAEBE" w14:textId="77777777" w:rsidR="008C7264" w:rsidRPr="00C77190" w:rsidRDefault="008C7264" w:rsidP="00703E0A">
            <w:pPr>
              <w:rPr>
                <w:sz w:val="22"/>
                <w:szCs w:val="22"/>
              </w:rPr>
            </w:pPr>
            <w:r w:rsidRPr="00C77190">
              <w:rPr>
                <w:sz w:val="22"/>
                <w:szCs w:val="22"/>
              </w:rPr>
              <w:t>No later than two weeks after the start of implementation</w:t>
            </w:r>
          </w:p>
        </w:tc>
      </w:tr>
      <w:tr w:rsidR="008C7264" w:rsidRPr="00C77190" w14:paraId="5E5D9D18" w14:textId="77777777" w:rsidTr="00703E0A">
        <w:tc>
          <w:tcPr>
            <w:tcW w:w="2895" w:type="dxa"/>
          </w:tcPr>
          <w:p w14:paraId="0CCB5F58" w14:textId="77777777" w:rsidR="008C7264" w:rsidRPr="00C77190" w:rsidRDefault="008C7264" w:rsidP="00703E0A">
            <w:pPr>
              <w:rPr>
                <w:sz w:val="22"/>
                <w:szCs w:val="22"/>
              </w:rPr>
            </w:pPr>
            <w:r>
              <w:rPr>
                <w:sz w:val="22"/>
                <w:szCs w:val="22"/>
              </w:rPr>
              <w:t>Interim Report</w:t>
            </w:r>
          </w:p>
        </w:tc>
        <w:tc>
          <w:tcPr>
            <w:tcW w:w="3003" w:type="dxa"/>
          </w:tcPr>
          <w:p w14:paraId="71155F19" w14:textId="77777777" w:rsidR="008C7264" w:rsidRPr="00C77190" w:rsidRDefault="008C7264" w:rsidP="00703E0A">
            <w:pPr>
              <w:rPr>
                <w:sz w:val="22"/>
                <w:szCs w:val="22"/>
              </w:rPr>
            </w:pPr>
            <w:r w:rsidRPr="00126F52">
              <w:rPr>
                <w:sz w:val="22"/>
                <w:szCs w:val="22"/>
              </w:rPr>
              <w:t>Short description of progress (technical and financial) including problems encounte</w:t>
            </w:r>
            <w:r>
              <w:rPr>
                <w:sz w:val="22"/>
                <w:szCs w:val="22"/>
              </w:rPr>
              <w:t>red; planned work for the next 3</w:t>
            </w:r>
            <w:r w:rsidRPr="00126F52">
              <w:rPr>
                <w:sz w:val="22"/>
                <w:szCs w:val="22"/>
              </w:rPr>
              <w:t xml:space="preserve"> months accompanied by an invoice and the expenditure verification report.</w:t>
            </w:r>
          </w:p>
        </w:tc>
        <w:tc>
          <w:tcPr>
            <w:tcW w:w="2891" w:type="dxa"/>
          </w:tcPr>
          <w:p w14:paraId="5BEE41C2" w14:textId="77777777" w:rsidR="008C7264" w:rsidRPr="00C77190" w:rsidRDefault="008C7264" w:rsidP="00703E0A">
            <w:pPr>
              <w:rPr>
                <w:sz w:val="22"/>
                <w:szCs w:val="22"/>
              </w:rPr>
            </w:pPr>
            <w:r w:rsidRPr="00126F52">
              <w:rPr>
                <w:sz w:val="22"/>
                <w:szCs w:val="22"/>
              </w:rPr>
              <w:t xml:space="preserve">No later than </w:t>
            </w:r>
            <w:r>
              <w:rPr>
                <w:sz w:val="22"/>
                <w:szCs w:val="22"/>
              </w:rPr>
              <w:t xml:space="preserve">two (2) </w:t>
            </w:r>
            <w:r w:rsidRPr="00126F52">
              <w:rPr>
                <w:sz w:val="22"/>
                <w:szCs w:val="22"/>
              </w:rPr>
              <w:t>month</w:t>
            </w:r>
            <w:r>
              <w:rPr>
                <w:sz w:val="22"/>
                <w:szCs w:val="22"/>
              </w:rPr>
              <w:t>s</w:t>
            </w:r>
            <w:r w:rsidRPr="00126F52">
              <w:rPr>
                <w:sz w:val="22"/>
                <w:szCs w:val="22"/>
              </w:rPr>
              <w:t xml:space="preserve"> </w:t>
            </w:r>
            <w:r>
              <w:rPr>
                <w:sz w:val="22"/>
                <w:szCs w:val="22"/>
              </w:rPr>
              <w:t>after the date of submission of the inception report</w:t>
            </w:r>
            <w:r w:rsidRPr="00126F52">
              <w:rPr>
                <w:sz w:val="22"/>
                <w:szCs w:val="22"/>
              </w:rPr>
              <w:t>.</w:t>
            </w:r>
          </w:p>
        </w:tc>
      </w:tr>
      <w:tr w:rsidR="008C7264" w:rsidRPr="00C77190" w14:paraId="7A4E904A" w14:textId="77777777" w:rsidTr="00703E0A">
        <w:tc>
          <w:tcPr>
            <w:tcW w:w="2895" w:type="dxa"/>
          </w:tcPr>
          <w:p w14:paraId="486097F5" w14:textId="77777777" w:rsidR="008C7264" w:rsidRPr="00C77190" w:rsidRDefault="008C7264" w:rsidP="00703E0A">
            <w:pPr>
              <w:rPr>
                <w:sz w:val="22"/>
                <w:szCs w:val="22"/>
              </w:rPr>
            </w:pPr>
            <w:r w:rsidRPr="00C77190">
              <w:rPr>
                <w:sz w:val="22"/>
                <w:szCs w:val="22"/>
              </w:rPr>
              <w:t>Draft Final Report</w:t>
            </w:r>
          </w:p>
        </w:tc>
        <w:tc>
          <w:tcPr>
            <w:tcW w:w="3003" w:type="dxa"/>
          </w:tcPr>
          <w:p w14:paraId="3CB25D9B" w14:textId="77777777" w:rsidR="008C7264" w:rsidRDefault="008C7264" w:rsidP="00703E0A">
            <w:pPr>
              <w:rPr>
                <w:sz w:val="22"/>
                <w:szCs w:val="22"/>
              </w:rPr>
            </w:pPr>
            <w:r w:rsidRPr="00C77190">
              <w:rPr>
                <w:sz w:val="22"/>
                <w:szCs w:val="22"/>
              </w:rPr>
              <w:t>Short description of achievements including problems encountered and recommendations.</w:t>
            </w:r>
          </w:p>
          <w:p w14:paraId="21BDE7B7" w14:textId="77777777" w:rsidR="008C7264" w:rsidRPr="00C77190" w:rsidRDefault="008C7264" w:rsidP="00703E0A">
            <w:pPr>
              <w:rPr>
                <w:sz w:val="22"/>
                <w:szCs w:val="22"/>
              </w:rPr>
            </w:pPr>
            <w:r>
              <w:rPr>
                <w:sz w:val="22"/>
                <w:szCs w:val="22"/>
              </w:rPr>
              <w:t>Draft report on the validation workshop.</w:t>
            </w:r>
          </w:p>
        </w:tc>
        <w:tc>
          <w:tcPr>
            <w:tcW w:w="2891" w:type="dxa"/>
          </w:tcPr>
          <w:p w14:paraId="0D6F1A3F" w14:textId="77777777" w:rsidR="008C7264" w:rsidRPr="00C77190" w:rsidRDefault="008C7264" w:rsidP="00703E0A">
            <w:pPr>
              <w:rPr>
                <w:sz w:val="22"/>
                <w:szCs w:val="22"/>
              </w:rPr>
            </w:pPr>
            <w:r w:rsidRPr="00C77190">
              <w:rPr>
                <w:sz w:val="22"/>
                <w:szCs w:val="22"/>
              </w:rPr>
              <w:t xml:space="preserve">No later than </w:t>
            </w:r>
            <w:r>
              <w:rPr>
                <w:sz w:val="22"/>
                <w:szCs w:val="22"/>
              </w:rPr>
              <w:t xml:space="preserve">one (1) month </w:t>
            </w:r>
            <w:r w:rsidRPr="00C77190">
              <w:rPr>
                <w:sz w:val="22"/>
                <w:szCs w:val="22"/>
              </w:rPr>
              <w:t xml:space="preserve">before the end of the implementation period. </w:t>
            </w:r>
          </w:p>
        </w:tc>
      </w:tr>
      <w:tr w:rsidR="008C7264" w:rsidRPr="00C77190" w14:paraId="207EC0A1" w14:textId="77777777" w:rsidTr="00703E0A">
        <w:tc>
          <w:tcPr>
            <w:tcW w:w="2895" w:type="dxa"/>
          </w:tcPr>
          <w:p w14:paraId="330269EF" w14:textId="77777777" w:rsidR="008C7264" w:rsidRPr="00C77190" w:rsidRDefault="008C7264" w:rsidP="00703E0A">
            <w:pPr>
              <w:rPr>
                <w:sz w:val="22"/>
                <w:szCs w:val="22"/>
              </w:rPr>
            </w:pPr>
            <w:r w:rsidRPr="00C77190">
              <w:rPr>
                <w:sz w:val="22"/>
                <w:szCs w:val="22"/>
              </w:rPr>
              <w:t>Final Report</w:t>
            </w:r>
          </w:p>
        </w:tc>
        <w:tc>
          <w:tcPr>
            <w:tcW w:w="3003" w:type="dxa"/>
          </w:tcPr>
          <w:p w14:paraId="7EA6C3D2" w14:textId="77777777" w:rsidR="008C7264" w:rsidRPr="00C77190" w:rsidRDefault="008C7264" w:rsidP="00703E0A">
            <w:pPr>
              <w:rPr>
                <w:sz w:val="22"/>
                <w:szCs w:val="22"/>
              </w:rPr>
            </w:pPr>
            <w:r w:rsidRPr="00C77190">
              <w:rPr>
                <w:sz w:val="22"/>
                <w:szCs w:val="22"/>
              </w:rPr>
              <w:t>Short description of achievements including problems encountered and recommendations; a final invoice and the financial report accompanied by the expenditure verification report.</w:t>
            </w:r>
          </w:p>
        </w:tc>
        <w:tc>
          <w:tcPr>
            <w:tcW w:w="2891" w:type="dxa"/>
          </w:tcPr>
          <w:p w14:paraId="5EB352DD" w14:textId="77777777" w:rsidR="008C7264" w:rsidRPr="00C77190" w:rsidRDefault="008C7264" w:rsidP="00703E0A">
            <w:pPr>
              <w:rPr>
                <w:sz w:val="22"/>
                <w:szCs w:val="22"/>
              </w:rPr>
            </w:pPr>
            <w:r w:rsidRPr="00C77190">
              <w:rPr>
                <w:sz w:val="22"/>
                <w:szCs w:val="22"/>
              </w:rPr>
              <w:t>Within two weeks of receiving comments on the draft final report from the Project Manager identified in the contract.</w:t>
            </w:r>
          </w:p>
        </w:tc>
      </w:tr>
    </w:tbl>
    <w:p w14:paraId="39B099E2" w14:textId="77777777" w:rsidR="008C7264" w:rsidRDefault="008C7264" w:rsidP="008C7264">
      <w:pPr>
        <w:rPr>
          <w:sz w:val="22"/>
          <w:szCs w:val="22"/>
        </w:rPr>
      </w:pPr>
    </w:p>
    <w:p w14:paraId="1E041638" w14:textId="77777777" w:rsidR="008C7264" w:rsidRPr="004F13E5" w:rsidRDefault="008C7264" w:rsidP="00B96D53">
      <w:pPr>
        <w:spacing w:line="276" w:lineRule="auto"/>
        <w:jc w:val="both"/>
        <w:rPr>
          <w:rFonts w:ascii="Maiandra GD" w:hAnsi="Maiandra GD" w:cs="Arial"/>
          <w:sz w:val="22"/>
          <w:szCs w:val="22"/>
        </w:rPr>
      </w:pPr>
    </w:p>
    <w:p w14:paraId="7D5D5FDB" w14:textId="77777777" w:rsidR="00B96D53" w:rsidRPr="00271485" w:rsidRDefault="00B96D53" w:rsidP="00B96D53">
      <w:pPr>
        <w:pStyle w:val="Heading1"/>
        <w:tabs>
          <w:tab w:val="num" w:pos="480"/>
        </w:tabs>
        <w:spacing w:before="240" w:after="120" w:line="276" w:lineRule="auto"/>
        <w:ind w:left="480" w:hanging="480"/>
        <w:jc w:val="both"/>
      </w:pPr>
      <w:bookmarkStart w:id="37" w:name="_Toc105919423"/>
      <w:r w:rsidRPr="00271485">
        <w:t>8. MONITORING AND EVALUATION</w:t>
      </w:r>
      <w:bookmarkEnd w:id="37"/>
    </w:p>
    <w:p w14:paraId="02334CAC"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38" w:name="_Toc105919424"/>
      <w:r w:rsidRPr="00271485">
        <w:t>8.1 Definition of indicators</w:t>
      </w:r>
      <w:bookmarkEnd w:id="38"/>
    </w:p>
    <w:p w14:paraId="05111C8F" w14:textId="77777777" w:rsidR="00B96D53" w:rsidRPr="00271485" w:rsidRDefault="00B96D53" w:rsidP="00B96D53">
      <w:pPr>
        <w:spacing w:line="276" w:lineRule="auto"/>
        <w:jc w:val="both"/>
        <w:rPr>
          <w:sz w:val="22"/>
          <w:szCs w:val="22"/>
        </w:rPr>
      </w:pPr>
      <w:r w:rsidRPr="00271485">
        <w:rPr>
          <w:sz w:val="22"/>
          <w:szCs w:val="22"/>
        </w:rPr>
        <w:t>The indicators to be used are timeliness, technical coverage and analytical quality of the 2 Reports as detailed in the 7.1 above.</w:t>
      </w:r>
    </w:p>
    <w:p w14:paraId="7C8144A8" w14:textId="77777777" w:rsidR="00B96D53" w:rsidRPr="00271485" w:rsidRDefault="00B96D53" w:rsidP="00B96D53">
      <w:pPr>
        <w:pStyle w:val="Heading2"/>
        <w:numPr>
          <w:ilvl w:val="1"/>
          <w:numId w:val="0"/>
        </w:numPr>
        <w:tabs>
          <w:tab w:val="left" w:pos="567"/>
        </w:tabs>
        <w:spacing w:before="240" w:after="120" w:line="276" w:lineRule="auto"/>
        <w:ind w:left="556" w:hanging="567"/>
        <w:jc w:val="both"/>
      </w:pPr>
      <w:bookmarkStart w:id="39" w:name="_Toc105919425"/>
      <w:r w:rsidRPr="00271485">
        <w:t>8.2 Special requirements</w:t>
      </w:r>
      <w:bookmarkEnd w:id="39"/>
    </w:p>
    <w:p w14:paraId="0633E666" w14:textId="77777777" w:rsidR="00B96D53" w:rsidRPr="00271485" w:rsidRDefault="00B96D53" w:rsidP="00B96D53">
      <w:pPr>
        <w:spacing w:line="276" w:lineRule="auto"/>
        <w:jc w:val="both"/>
        <w:rPr>
          <w:sz w:val="22"/>
          <w:szCs w:val="22"/>
        </w:rPr>
      </w:pPr>
      <w:r w:rsidRPr="00271485">
        <w:rPr>
          <w:sz w:val="22"/>
          <w:szCs w:val="22"/>
        </w:rPr>
        <w:t>The Consultant must declare any potential conflict of interest between the provision of the requested services, and other activities in which, a member of their consortium of group (s), or any expert proposed in their offer is engaged.</w:t>
      </w:r>
    </w:p>
    <w:p w14:paraId="101A87B0" w14:textId="77777777" w:rsidR="00B96D53" w:rsidRPr="00271485" w:rsidRDefault="00B96D53" w:rsidP="00B96D53">
      <w:pPr>
        <w:pStyle w:val="Heading1"/>
        <w:tabs>
          <w:tab w:val="num" w:pos="480"/>
        </w:tabs>
        <w:spacing w:before="240" w:after="120" w:line="276" w:lineRule="auto"/>
        <w:ind w:left="480" w:hanging="480"/>
        <w:jc w:val="both"/>
      </w:pPr>
      <w:bookmarkStart w:id="40" w:name="_Toc105919426"/>
      <w:r w:rsidRPr="00271485">
        <w:t>9. BUDGET</w:t>
      </w:r>
      <w:bookmarkEnd w:id="40"/>
    </w:p>
    <w:p w14:paraId="64D419FE" w14:textId="07F4F059" w:rsidR="00B96D53" w:rsidRPr="00271485" w:rsidRDefault="00B96D53" w:rsidP="00B96D53">
      <w:pPr>
        <w:spacing w:line="276" w:lineRule="auto"/>
        <w:jc w:val="both"/>
        <w:rPr>
          <w:sz w:val="22"/>
          <w:szCs w:val="22"/>
        </w:rPr>
      </w:pPr>
      <w:r w:rsidRPr="00271485">
        <w:rPr>
          <w:sz w:val="22"/>
          <w:szCs w:val="22"/>
        </w:rPr>
        <w:t xml:space="preserve">The maximum available budget is USD </w:t>
      </w:r>
      <w:r w:rsidR="008C7264" w:rsidRPr="00271485">
        <w:rPr>
          <w:sz w:val="22"/>
          <w:szCs w:val="22"/>
        </w:rPr>
        <w:t>15</w:t>
      </w:r>
      <w:r w:rsidRPr="00271485">
        <w:rPr>
          <w:sz w:val="22"/>
          <w:szCs w:val="22"/>
        </w:rPr>
        <w:t xml:space="preserve">,000.  </w:t>
      </w:r>
    </w:p>
    <w:p w14:paraId="1B185E34" w14:textId="77777777" w:rsidR="00395524" w:rsidRDefault="00395524" w:rsidP="00B96D53">
      <w:pPr>
        <w:spacing w:line="276" w:lineRule="auto"/>
        <w:jc w:val="both"/>
        <w:rPr>
          <w:rFonts w:ascii="Maiandra GD" w:hAnsi="Maiandra GD"/>
          <w:sz w:val="22"/>
          <w:szCs w:val="22"/>
        </w:rPr>
      </w:pPr>
    </w:p>
    <w:p w14:paraId="62441642" w14:textId="77777777" w:rsidR="00395524" w:rsidRDefault="00395524" w:rsidP="00B96D53">
      <w:pPr>
        <w:spacing w:line="276" w:lineRule="auto"/>
        <w:jc w:val="both"/>
        <w:rPr>
          <w:rFonts w:ascii="Maiandra GD" w:hAnsi="Maiandra GD" w:cs="Arial"/>
          <w:b/>
          <w:lang w:val="en-GB"/>
        </w:rPr>
      </w:pPr>
    </w:p>
    <w:p w14:paraId="758BAAF6" w14:textId="77777777" w:rsidR="008C7264" w:rsidRDefault="008C7264" w:rsidP="00B96D53">
      <w:pPr>
        <w:spacing w:line="276" w:lineRule="auto"/>
        <w:jc w:val="both"/>
        <w:rPr>
          <w:rFonts w:ascii="Maiandra GD" w:hAnsi="Maiandra GD" w:cs="Arial"/>
          <w:b/>
          <w:lang w:val="en-GB"/>
        </w:rPr>
      </w:pPr>
    </w:p>
    <w:p w14:paraId="21944611" w14:textId="77777777" w:rsidR="008C7264" w:rsidRDefault="008C7264" w:rsidP="00B96D53">
      <w:pPr>
        <w:spacing w:line="276" w:lineRule="auto"/>
        <w:jc w:val="both"/>
        <w:rPr>
          <w:rFonts w:ascii="Maiandra GD" w:hAnsi="Maiandra GD" w:cs="Arial"/>
          <w:b/>
          <w:lang w:val="en-GB"/>
        </w:rPr>
      </w:pPr>
    </w:p>
    <w:p w14:paraId="421451FD" w14:textId="77777777" w:rsidR="008C7264" w:rsidRDefault="008C7264" w:rsidP="00B96D53">
      <w:pPr>
        <w:spacing w:line="276" w:lineRule="auto"/>
        <w:jc w:val="both"/>
        <w:rPr>
          <w:rFonts w:ascii="Maiandra GD" w:hAnsi="Maiandra GD" w:cs="Arial"/>
          <w:b/>
          <w:lang w:val="en-GB"/>
        </w:rPr>
      </w:pPr>
    </w:p>
    <w:p w14:paraId="539286D9" w14:textId="77777777" w:rsidR="008C7264" w:rsidRDefault="008C7264" w:rsidP="00B96D53">
      <w:pPr>
        <w:spacing w:line="276" w:lineRule="auto"/>
        <w:jc w:val="both"/>
        <w:rPr>
          <w:rFonts w:ascii="Maiandra GD" w:hAnsi="Maiandra GD" w:cs="Arial"/>
          <w:b/>
          <w:lang w:val="en-GB"/>
        </w:rPr>
      </w:pPr>
    </w:p>
    <w:p w14:paraId="7C160E13" w14:textId="77777777" w:rsidR="008C7264" w:rsidRDefault="008C7264" w:rsidP="00B96D53">
      <w:pPr>
        <w:spacing w:line="276" w:lineRule="auto"/>
        <w:jc w:val="both"/>
        <w:rPr>
          <w:rFonts w:ascii="Maiandra GD" w:hAnsi="Maiandra GD" w:cs="Arial"/>
          <w:b/>
          <w:lang w:val="en-GB"/>
        </w:rPr>
      </w:pPr>
    </w:p>
    <w:p w14:paraId="7156947D" w14:textId="77777777" w:rsidR="008C7264" w:rsidRDefault="008C7264" w:rsidP="00B96D53">
      <w:pPr>
        <w:spacing w:line="276" w:lineRule="auto"/>
        <w:jc w:val="both"/>
        <w:rPr>
          <w:rFonts w:ascii="Maiandra GD" w:hAnsi="Maiandra GD" w:cs="Arial"/>
          <w:b/>
          <w:lang w:val="en-GB"/>
        </w:rPr>
      </w:pPr>
    </w:p>
    <w:p w14:paraId="7BC328C9" w14:textId="77777777" w:rsidR="008C7264" w:rsidRDefault="008C7264" w:rsidP="00B96D53">
      <w:pPr>
        <w:spacing w:line="276" w:lineRule="auto"/>
        <w:jc w:val="both"/>
        <w:rPr>
          <w:rFonts w:ascii="Maiandra GD" w:hAnsi="Maiandra GD" w:cs="Arial"/>
          <w:b/>
          <w:lang w:val="en-GB"/>
        </w:rPr>
      </w:pPr>
    </w:p>
    <w:p w14:paraId="7689C524" w14:textId="77777777" w:rsidR="008C7264" w:rsidRDefault="008C7264" w:rsidP="00B96D53">
      <w:pPr>
        <w:spacing w:line="276" w:lineRule="auto"/>
        <w:jc w:val="both"/>
        <w:rPr>
          <w:rFonts w:ascii="Maiandra GD" w:hAnsi="Maiandra GD" w:cs="Arial"/>
          <w:b/>
          <w:lang w:val="en-GB"/>
        </w:rPr>
      </w:pPr>
    </w:p>
    <w:p w14:paraId="6F191D35" w14:textId="77777777" w:rsidR="008C7264" w:rsidRDefault="008C7264" w:rsidP="00B96D53">
      <w:pPr>
        <w:spacing w:line="276" w:lineRule="auto"/>
        <w:jc w:val="both"/>
        <w:rPr>
          <w:rFonts w:ascii="Maiandra GD" w:hAnsi="Maiandra GD" w:cs="Arial"/>
          <w:b/>
          <w:lang w:val="en-GB"/>
        </w:rPr>
      </w:pPr>
    </w:p>
    <w:p w14:paraId="75D749DE" w14:textId="77777777" w:rsidR="008C7264" w:rsidRDefault="008C7264" w:rsidP="00B96D53">
      <w:pPr>
        <w:spacing w:line="276" w:lineRule="auto"/>
        <w:jc w:val="both"/>
        <w:rPr>
          <w:rFonts w:ascii="Maiandra GD" w:hAnsi="Maiandra GD" w:cs="Arial"/>
          <w:b/>
          <w:lang w:val="en-GB"/>
        </w:rPr>
      </w:pPr>
    </w:p>
    <w:p w14:paraId="430ACFAB" w14:textId="77777777" w:rsidR="008C7264" w:rsidRDefault="008C7264" w:rsidP="00B96D53">
      <w:pPr>
        <w:spacing w:line="276" w:lineRule="auto"/>
        <w:jc w:val="both"/>
        <w:rPr>
          <w:rFonts w:ascii="Maiandra GD" w:hAnsi="Maiandra GD" w:cs="Arial"/>
          <w:b/>
          <w:lang w:val="en-GB"/>
        </w:rPr>
      </w:pPr>
    </w:p>
    <w:p w14:paraId="3F00B910" w14:textId="77777777" w:rsidR="008C7264" w:rsidRDefault="008C7264" w:rsidP="00B96D53">
      <w:pPr>
        <w:spacing w:line="276" w:lineRule="auto"/>
        <w:jc w:val="both"/>
        <w:rPr>
          <w:rFonts w:ascii="Maiandra GD" w:hAnsi="Maiandra GD" w:cs="Arial"/>
          <w:b/>
          <w:lang w:val="en-GB"/>
        </w:rPr>
      </w:pPr>
    </w:p>
    <w:p w14:paraId="3A835897" w14:textId="77777777" w:rsidR="008C7264" w:rsidRDefault="008C7264" w:rsidP="00B96D53">
      <w:pPr>
        <w:spacing w:line="276" w:lineRule="auto"/>
        <w:jc w:val="both"/>
        <w:rPr>
          <w:rFonts w:ascii="Maiandra GD" w:hAnsi="Maiandra GD" w:cs="Arial"/>
          <w:b/>
          <w:lang w:val="en-GB"/>
        </w:rPr>
      </w:pPr>
    </w:p>
    <w:p w14:paraId="4B8410BE" w14:textId="77777777" w:rsidR="008C7264" w:rsidRDefault="008C7264" w:rsidP="00B96D53">
      <w:pPr>
        <w:spacing w:line="276" w:lineRule="auto"/>
        <w:jc w:val="both"/>
        <w:rPr>
          <w:rFonts w:ascii="Maiandra GD" w:hAnsi="Maiandra GD" w:cs="Arial"/>
          <w:b/>
          <w:lang w:val="en-GB"/>
        </w:rPr>
      </w:pPr>
    </w:p>
    <w:p w14:paraId="55B22BE5" w14:textId="77777777" w:rsidR="008C7264" w:rsidRDefault="008C7264" w:rsidP="00B96D53">
      <w:pPr>
        <w:spacing w:line="276" w:lineRule="auto"/>
        <w:jc w:val="both"/>
        <w:rPr>
          <w:rFonts w:ascii="Maiandra GD" w:hAnsi="Maiandra GD" w:cs="Arial"/>
          <w:b/>
          <w:lang w:val="en-GB"/>
        </w:rPr>
      </w:pPr>
    </w:p>
    <w:p w14:paraId="66A7DEDF" w14:textId="77777777" w:rsidR="008C7264" w:rsidRDefault="008C7264" w:rsidP="00B96D53">
      <w:pPr>
        <w:spacing w:line="276" w:lineRule="auto"/>
        <w:jc w:val="both"/>
        <w:rPr>
          <w:rFonts w:ascii="Maiandra GD" w:hAnsi="Maiandra GD" w:cs="Arial"/>
          <w:b/>
          <w:lang w:val="en-GB"/>
        </w:rPr>
      </w:pPr>
    </w:p>
    <w:p w14:paraId="09959C02" w14:textId="77777777" w:rsidR="008C7264" w:rsidRDefault="008C7264" w:rsidP="00B96D53">
      <w:pPr>
        <w:spacing w:line="276" w:lineRule="auto"/>
        <w:jc w:val="both"/>
        <w:rPr>
          <w:rFonts w:ascii="Maiandra GD" w:hAnsi="Maiandra GD" w:cs="Arial"/>
          <w:b/>
          <w:lang w:val="en-GB"/>
        </w:rPr>
      </w:pPr>
    </w:p>
    <w:p w14:paraId="3E091AB0" w14:textId="77777777" w:rsidR="008C7264" w:rsidRDefault="008C7264" w:rsidP="00B96D53">
      <w:pPr>
        <w:spacing w:line="276" w:lineRule="auto"/>
        <w:jc w:val="both"/>
        <w:rPr>
          <w:rFonts w:ascii="Maiandra GD" w:hAnsi="Maiandra GD" w:cs="Arial"/>
          <w:b/>
          <w:lang w:val="en-GB"/>
        </w:rPr>
      </w:pPr>
    </w:p>
    <w:p w14:paraId="4BB55337" w14:textId="77777777" w:rsidR="008979B3" w:rsidRDefault="008979B3" w:rsidP="00B96D53">
      <w:pPr>
        <w:spacing w:line="276" w:lineRule="auto"/>
        <w:jc w:val="both"/>
        <w:rPr>
          <w:rFonts w:ascii="Maiandra GD" w:hAnsi="Maiandra GD" w:cs="Arial"/>
          <w:b/>
          <w:lang w:val="en-GB"/>
        </w:rPr>
      </w:pPr>
    </w:p>
    <w:p w14:paraId="4E0A854D" w14:textId="77777777" w:rsidR="008979B3" w:rsidRDefault="008979B3" w:rsidP="00B96D53">
      <w:pPr>
        <w:spacing w:line="276" w:lineRule="auto"/>
        <w:jc w:val="both"/>
        <w:rPr>
          <w:rFonts w:ascii="Maiandra GD" w:hAnsi="Maiandra GD" w:cs="Arial"/>
          <w:b/>
          <w:lang w:val="en-GB"/>
        </w:rPr>
      </w:pPr>
    </w:p>
    <w:p w14:paraId="5586D43F" w14:textId="77777777" w:rsidR="008979B3" w:rsidRDefault="008979B3" w:rsidP="00B96D53">
      <w:pPr>
        <w:spacing w:line="276" w:lineRule="auto"/>
        <w:jc w:val="both"/>
        <w:rPr>
          <w:rFonts w:ascii="Maiandra GD" w:hAnsi="Maiandra GD" w:cs="Arial"/>
          <w:b/>
          <w:lang w:val="en-GB"/>
        </w:rPr>
      </w:pPr>
    </w:p>
    <w:p w14:paraId="1D5935DC" w14:textId="77777777" w:rsidR="008979B3" w:rsidRDefault="008979B3" w:rsidP="00B96D53">
      <w:pPr>
        <w:spacing w:line="276" w:lineRule="auto"/>
        <w:jc w:val="both"/>
        <w:rPr>
          <w:rFonts w:ascii="Maiandra GD" w:hAnsi="Maiandra GD" w:cs="Arial"/>
          <w:b/>
          <w:lang w:val="en-GB"/>
        </w:rPr>
      </w:pPr>
    </w:p>
    <w:p w14:paraId="34FBAE52" w14:textId="77777777" w:rsidR="008979B3" w:rsidRDefault="008979B3" w:rsidP="00B96D53">
      <w:pPr>
        <w:spacing w:line="276" w:lineRule="auto"/>
        <w:jc w:val="both"/>
        <w:rPr>
          <w:rFonts w:ascii="Maiandra GD" w:hAnsi="Maiandra GD" w:cs="Arial"/>
          <w:b/>
          <w:lang w:val="en-GB"/>
        </w:rPr>
      </w:pPr>
    </w:p>
    <w:p w14:paraId="6992FDC6" w14:textId="77777777" w:rsidR="008979B3" w:rsidRDefault="008979B3" w:rsidP="00B96D53">
      <w:pPr>
        <w:spacing w:line="276" w:lineRule="auto"/>
        <w:jc w:val="both"/>
        <w:rPr>
          <w:rFonts w:ascii="Maiandra GD" w:hAnsi="Maiandra GD" w:cs="Arial"/>
          <w:b/>
          <w:lang w:val="en-GB"/>
        </w:rPr>
      </w:pPr>
    </w:p>
    <w:p w14:paraId="1F379775" w14:textId="77777777" w:rsidR="008C7264" w:rsidRDefault="008C7264" w:rsidP="00B96D53">
      <w:pPr>
        <w:spacing w:line="276" w:lineRule="auto"/>
        <w:jc w:val="both"/>
        <w:rPr>
          <w:rFonts w:ascii="Maiandra GD" w:hAnsi="Maiandra GD" w:cs="Arial"/>
          <w:b/>
          <w:lang w:val="en-GB"/>
        </w:rPr>
      </w:pPr>
    </w:p>
    <w:p w14:paraId="2A88D068" w14:textId="77777777" w:rsidR="008C7264" w:rsidRDefault="008C7264" w:rsidP="00B96D53">
      <w:pPr>
        <w:spacing w:line="276" w:lineRule="auto"/>
        <w:jc w:val="both"/>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323DAF5B"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3B2F9C">
          <w:rPr>
            <w:rFonts w:ascii="Maiandra GD" w:hAnsi="Maiandra GD" w:cs="Arial"/>
            <w:noProof/>
            <w:webHidden/>
          </w:rPr>
          <w:t>19</w:t>
        </w:r>
        <w:r w:rsidRPr="0002425A">
          <w:rPr>
            <w:rFonts w:ascii="Maiandra GD" w:hAnsi="Maiandra GD" w:cs="Arial"/>
            <w:noProof/>
            <w:webHidden/>
          </w:rPr>
          <w:fldChar w:fldCharType="end"/>
        </w:r>
      </w:hyperlink>
    </w:p>
    <w:p w14:paraId="50F945D4" w14:textId="707B94DA" w:rsidR="00CD6AD7" w:rsidRPr="0002425A" w:rsidRDefault="00F72EFD"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21</w:t>
        </w:r>
        <w:r w:rsidR="00CD6AD7" w:rsidRPr="0002425A">
          <w:rPr>
            <w:rFonts w:ascii="Maiandra GD" w:hAnsi="Maiandra GD" w:cs="Arial"/>
            <w:noProof/>
            <w:webHidden/>
          </w:rPr>
          <w:fldChar w:fldCharType="end"/>
        </w:r>
      </w:hyperlink>
    </w:p>
    <w:p w14:paraId="05F8C058" w14:textId="3A9A16CD" w:rsidR="00CD6AD7" w:rsidRPr="0002425A" w:rsidRDefault="00F72EFD"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25</w:t>
        </w:r>
        <w:r w:rsidR="00CD6AD7" w:rsidRPr="0002425A">
          <w:rPr>
            <w:rFonts w:ascii="Maiandra GD" w:hAnsi="Maiandra GD" w:cs="Arial"/>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5"/>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41" w:name="_Toc267927845"/>
      <w:bookmarkStart w:id="42" w:name="_Toc31987025"/>
      <w:bookmarkStart w:id="43" w:name="_Toc397501854"/>
    </w:p>
    <w:p w14:paraId="4A455505" w14:textId="5767B9CD" w:rsidR="00B96D53" w:rsidRPr="00B96D53" w:rsidRDefault="00CD6AD7" w:rsidP="00B96D53">
      <w:pPr>
        <w:jc w:val="both"/>
        <w:rPr>
          <w:rFonts w:ascii="Maiandra GD" w:hAnsi="Maiandra GD" w:cs="Arial"/>
          <w:b/>
        </w:rPr>
      </w:pPr>
      <w:r w:rsidRPr="00B96D53">
        <w:rPr>
          <w:rFonts w:ascii="Maiandra GD" w:hAnsi="Maiandra GD" w:cs="Arial"/>
          <w:lang w:val="en-GB"/>
        </w:rPr>
        <w:t>COVER LETTER FOR THE EXPRESSION OF INTEREST FOR THE PROJECT</w:t>
      </w:r>
      <w:bookmarkEnd w:id="41"/>
      <w:r w:rsidRPr="00B96D53">
        <w:rPr>
          <w:rFonts w:ascii="Maiandra GD" w:hAnsi="Maiandra GD" w:cs="Arial"/>
          <w:b/>
        </w:rPr>
        <w:t xml:space="preserve"> </w:t>
      </w:r>
      <w:r w:rsidR="003E4C93" w:rsidRPr="003E4C93">
        <w:rPr>
          <w:rFonts w:ascii="Maiandra GD" w:hAnsi="Maiandra GD" w:cs="Arial"/>
          <w:b/>
        </w:rPr>
        <w:t>SHORT TERM THE CONSULTANCY TO REVIEW THE IMPLEMENTATION OF THE SADC REGIONAL AGRICULTURAL INVESTMENT PLAN (2017-2022) AND DEVELOPMENT OF THE REGIONAL AGRICULTURAL INVESTMENT PLAN (2023-2030)</w:t>
      </w:r>
      <w:r w:rsidR="003E4C93">
        <w:rPr>
          <w:rFonts w:ascii="Maiandra GD" w:hAnsi="Maiandra GD" w:cs="Arial"/>
          <w:b/>
        </w:rPr>
        <w:t xml:space="preserve"> </w:t>
      </w:r>
    </w:p>
    <w:p w14:paraId="1BCAA0AE" w14:textId="77777777" w:rsidR="00C32484" w:rsidRPr="00B96D53" w:rsidRDefault="00C32484" w:rsidP="00B96D53">
      <w:pPr>
        <w:jc w:val="both"/>
        <w:rPr>
          <w:rFonts w:ascii="Maiandra GD" w:hAnsi="Maiandra GD" w:cs="Arial"/>
          <w:b/>
          <w:i/>
          <w:lang w:val="en-GB"/>
        </w:rPr>
      </w:pPr>
    </w:p>
    <w:p w14:paraId="4782F333" w14:textId="77777777" w:rsidR="00FF3EAB" w:rsidRPr="00B96D53" w:rsidRDefault="00FF3EAB" w:rsidP="00B96D53">
      <w:pPr>
        <w:jc w:val="both"/>
        <w:rPr>
          <w:rFonts w:ascii="Maiandra GD" w:hAnsi="Maiandra GD" w:cs="Arial"/>
          <w:b/>
          <w:lang w:val="en-GB"/>
        </w:rPr>
      </w:pPr>
    </w:p>
    <w:p w14:paraId="05B8CA04" w14:textId="77777777" w:rsidR="00CD6AD7" w:rsidRPr="00B96D53" w:rsidRDefault="00CD6AD7" w:rsidP="00B96D53">
      <w:pPr>
        <w:jc w:val="both"/>
        <w:rPr>
          <w:rFonts w:ascii="Maiandra GD" w:hAnsi="Maiandra GD"/>
          <w:b/>
          <w:bCs/>
        </w:rPr>
      </w:pPr>
    </w:p>
    <w:p w14:paraId="1D2AB0CE" w14:textId="77777777" w:rsidR="00CD6AD7" w:rsidRPr="00B96D53" w:rsidRDefault="00CD6AD7" w:rsidP="00B96D53">
      <w:pPr>
        <w:pStyle w:val="Heading1"/>
        <w:jc w:val="both"/>
        <w:rPr>
          <w:rFonts w:ascii="Maiandra GD" w:hAnsi="Maiandra GD" w:cs="Arial"/>
          <w:lang w:val="en-GB"/>
        </w:rPr>
      </w:pPr>
      <w:bookmarkStart w:id="44" w:name="_Toc31987026"/>
      <w:bookmarkEnd w:id="42"/>
    </w:p>
    <w:p w14:paraId="09CD8EE7" w14:textId="685144B2" w:rsidR="00CD6AD7" w:rsidRPr="00B96D53" w:rsidRDefault="00CD6AD7" w:rsidP="00B96D53">
      <w:pPr>
        <w:pStyle w:val="Heading1"/>
        <w:jc w:val="both"/>
        <w:rPr>
          <w:rFonts w:ascii="Maiandra GD" w:hAnsi="Maiandra GD" w:cs="Arial"/>
          <w:lang w:val="en-GB"/>
        </w:rPr>
      </w:pPr>
      <w:r w:rsidRPr="00B96D53">
        <w:rPr>
          <w:rFonts w:ascii="Maiandra GD" w:hAnsi="Maiandra GD" w:cs="Arial"/>
          <w:lang w:val="en-GB"/>
        </w:rPr>
        <w:t>REFERENCE NUMBER: SADC/3/5/2/</w:t>
      </w:r>
      <w:bookmarkEnd w:id="44"/>
      <w:r w:rsidR="003E4C93">
        <w:rPr>
          <w:rFonts w:ascii="Maiandra GD" w:hAnsi="Maiandra GD" w:cs="Arial"/>
          <w:lang w:val="en-GB"/>
        </w:rPr>
        <w:t>311</w:t>
      </w:r>
    </w:p>
    <w:p w14:paraId="2DEFF302" w14:textId="77777777" w:rsidR="00CD6AD7" w:rsidRPr="00B96D53" w:rsidRDefault="00CD6AD7" w:rsidP="00B96D53">
      <w:pPr>
        <w:pStyle w:val="ListParagraph"/>
        <w:ind w:left="1080"/>
        <w:jc w:val="both"/>
        <w:rPr>
          <w:rFonts w:ascii="Maiandra GD" w:hAnsi="Maiandra GD"/>
          <w:lang w:val="en-GB"/>
        </w:rPr>
      </w:pPr>
    </w:p>
    <w:p w14:paraId="694A6B51" w14:textId="77777777" w:rsidR="00CD6AD7" w:rsidRPr="00B96D53" w:rsidRDefault="00CD6AD7" w:rsidP="00B96D53">
      <w:pPr>
        <w:pStyle w:val="BodyText"/>
        <w:numPr>
          <w:ilvl w:val="0"/>
          <w:numId w:val="0"/>
        </w:numPr>
        <w:tabs>
          <w:tab w:val="clear" w:pos="4680"/>
        </w:tabs>
        <w:spacing w:line="240" w:lineRule="auto"/>
        <w:jc w:val="both"/>
        <w:rPr>
          <w:rFonts w:ascii="Maiandra GD" w:hAnsi="Maiandra GD" w:cs="Arial"/>
          <w:lang w:val="en-GB"/>
        </w:rPr>
      </w:pPr>
    </w:p>
    <w:p w14:paraId="6703E93A" w14:textId="77777777" w:rsidR="00CD6AD7" w:rsidRPr="00B96D53" w:rsidRDefault="00CD6AD7" w:rsidP="00B96D53">
      <w:pPr>
        <w:pStyle w:val="BodyText"/>
        <w:numPr>
          <w:ilvl w:val="0"/>
          <w:numId w:val="0"/>
        </w:numPr>
        <w:jc w:val="both"/>
        <w:rPr>
          <w:rFonts w:ascii="Maiandra GD" w:hAnsi="Maiandra GD" w:cs="Arial"/>
          <w:bCs/>
          <w:lang w:val="en-GB"/>
        </w:rPr>
      </w:pPr>
    </w:p>
    <w:p w14:paraId="7A947F47" w14:textId="56A93E18" w:rsidR="00B96D53" w:rsidRPr="00B96D53" w:rsidRDefault="00CD6AD7" w:rsidP="00B96D53">
      <w:pPr>
        <w:jc w:val="both"/>
        <w:rPr>
          <w:rFonts w:ascii="Maiandra GD" w:hAnsi="Maiandra GD" w:cs="Arial"/>
          <w:b/>
        </w:rPr>
      </w:pPr>
      <w:r w:rsidRPr="00B96D53">
        <w:rPr>
          <w:rFonts w:ascii="Maiandra GD" w:hAnsi="Maiandra GD" w:cs="Arial"/>
          <w:b/>
          <w:lang w:val="en-GB"/>
        </w:rPr>
        <w:t>REQUEST FOR SERVICES TITLE:</w:t>
      </w:r>
      <w:r w:rsidR="00E06F61" w:rsidRPr="00B96D53">
        <w:rPr>
          <w:rFonts w:ascii="Maiandra GD" w:hAnsi="Maiandra GD" w:cs="Arial"/>
          <w:b/>
        </w:rPr>
        <w:t xml:space="preserve"> </w:t>
      </w:r>
      <w:r w:rsidR="003E4C93" w:rsidRPr="00672E66">
        <w:rPr>
          <w:rFonts w:ascii="Maiandra GD" w:hAnsi="Maiandra GD" w:cs="Arial"/>
          <w:b/>
          <w:lang w:val="tn-ZA"/>
        </w:rPr>
        <w:t xml:space="preserve">SHORT TERM </w:t>
      </w:r>
      <w:r w:rsidR="003E4C93" w:rsidRPr="00FC7443">
        <w:rPr>
          <w:rFonts w:ascii="Maiandra GD" w:hAnsi="Maiandra GD" w:cs="Arial"/>
          <w:b/>
          <w:lang w:val="tn-ZA"/>
        </w:rPr>
        <w:t>THE CONSULTANCY TO REVIEW THE IMPLEMENTATION OF THE SADC REGIONAL AGRICULTURAL INVESTMENT PLAN (2017-2022) AND DEVELOPMENT OF THE REGIONAL AGRICULTURAL INVESTMENT PLAN (2023-2030)</w:t>
      </w:r>
      <w:r w:rsidR="00E06F61" w:rsidRPr="00B96D53">
        <w:rPr>
          <w:rFonts w:ascii="Maiandra GD" w:hAnsi="Maiandra GD" w:cs="Arial"/>
          <w:b/>
        </w:rPr>
        <w:t xml:space="preserve"> </w:t>
      </w:r>
    </w:p>
    <w:p w14:paraId="1C173801" w14:textId="77777777" w:rsidR="00CD6AD7" w:rsidRPr="00B96D53" w:rsidRDefault="00CD6AD7" w:rsidP="00B96D53">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2C966FF9" w:rsidR="00CD6AD7" w:rsidRPr="00B96D53" w:rsidRDefault="00CD6AD7" w:rsidP="00B96D53">
      <w:pPr>
        <w:jc w:val="both"/>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3E4C93" w:rsidRPr="00672E66">
        <w:rPr>
          <w:rFonts w:ascii="Maiandra GD" w:hAnsi="Maiandra GD" w:cs="Arial"/>
          <w:b/>
          <w:lang w:val="tn-ZA"/>
        </w:rPr>
        <w:t xml:space="preserve">SHORT TERM </w:t>
      </w:r>
      <w:r w:rsidR="003E4C93" w:rsidRPr="00FC7443">
        <w:rPr>
          <w:rFonts w:ascii="Maiandra GD" w:hAnsi="Maiandra GD" w:cs="Arial"/>
          <w:b/>
          <w:lang w:val="tn-ZA"/>
        </w:rPr>
        <w:t>THE CONSULTANCY TO REVIEW THE IMPLEMENTATION OF THE SADC REGIONAL AGRICULTURAL INVESTMENT PLAN (2017-2022) AND DEVELOPMENT OF THE REGIONAL AGRICULTURAL INVESTMENT PLAN (2023-2030)</w:t>
      </w:r>
      <w:r w:rsidR="003F522B" w:rsidRPr="003F522B">
        <w:rPr>
          <w:rFonts w:ascii="Maiandra GD" w:hAnsi="Maiandra GD"/>
          <w:b/>
        </w:rPr>
        <w:t xml:space="preserve"> </w:t>
      </w:r>
      <w:r w:rsidR="00B96D53" w:rsidRPr="0002425A">
        <w:rPr>
          <w:rFonts w:ascii="Maiandra GD" w:hAnsi="Maiandra GD" w:cs="Arial"/>
          <w:lang w:val="en-GB"/>
        </w:rPr>
        <w:t>in</w:t>
      </w:r>
      <w:r w:rsidRPr="0002425A">
        <w:rPr>
          <w:rFonts w:ascii="Maiandra GD" w:hAnsi="Maiandra GD" w:cs="Arial"/>
          <w:lang w:val="en-GB"/>
        </w:rPr>
        <w:t xml:space="preserve"> accordance with your Request for Expression of Interests </w:t>
      </w:r>
      <w:r w:rsidRPr="00654119">
        <w:rPr>
          <w:rFonts w:ascii="Maiandra GD" w:hAnsi="Maiandra GD" w:cs="Arial"/>
          <w:lang w:val="en-GB"/>
        </w:rPr>
        <w:t xml:space="preserve">number </w:t>
      </w:r>
      <w:r w:rsidRPr="00654119">
        <w:rPr>
          <w:rFonts w:ascii="Maiandra GD" w:hAnsi="Maiandra GD"/>
        </w:rPr>
        <w:t>SADC/3/5/2/</w:t>
      </w:r>
      <w:r w:rsidR="003E4C93">
        <w:rPr>
          <w:rFonts w:ascii="Maiandra GD" w:hAnsi="Maiandra GD"/>
        </w:rPr>
        <w:t>311</w:t>
      </w:r>
      <w:r w:rsidRPr="00654119">
        <w:rPr>
          <w:rFonts w:ascii="Maiandra GD" w:hAnsi="Maiandra GD" w:cs="Arial"/>
          <w:i/>
          <w:lang w:val="en-GB"/>
        </w:rPr>
        <w:t>,</w:t>
      </w:r>
      <w:r w:rsidRPr="00654119">
        <w:rPr>
          <w:rFonts w:ascii="Maiandra GD" w:hAnsi="Maiandra GD" w:cs="Arial"/>
          <w:lang w:val="en-GB"/>
        </w:rPr>
        <w:t xml:space="preserve"> dated </w:t>
      </w:r>
      <w:r w:rsidR="00C10932" w:rsidRPr="00C10932">
        <w:rPr>
          <w:rFonts w:ascii="Maiandra GD" w:hAnsi="Maiandra GD" w:cs="Arial"/>
          <w:highlight w:val="yellow"/>
          <w:lang w:val="en-GB"/>
        </w:rPr>
        <w:t>30 August</w:t>
      </w:r>
      <w:r w:rsidR="00B96D53" w:rsidRPr="00C10932">
        <w:rPr>
          <w:rFonts w:ascii="Maiandra GD" w:hAnsi="Maiandra GD" w:cs="Arial"/>
          <w:highlight w:val="yellow"/>
          <w:lang w:val="en-GB"/>
        </w:rPr>
        <w:t xml:space="preserve"> </w:t>
      </w:r>
      <w:r w:rsidR="00654119" w:rsidRPr="00C10932">
        <w:rPr>
          <w:rFonts w:ascii="Maiandra GD" w:hAnsi="Maiandra GD" w:cs="Arial"/>
          <w:highlight w:val="yellow"/>
          <w:lang w:val="en-GB"/>
        </w:rPr>
        <w:t>202</w:t>
      </w:r>
      <w:r w:rsidR="00395524" w:rsidRPr="00C10932">
        <w:rPr>
          <w:rFonts w:ascii="Maiandra GD" w:hAnsi="Maiandra GD" w:cs="Arial"/>
          <w:highlight w:val="yellow"/>
          <w:lang w:val="en-GB"/>
        </w:rPr>
        <w:t>3</w:t>
      </w:r>
      <w:r w:rsidRPr="00654119">
        <w:rPr>
          <w:rFonts w:ascii="Maiandra GD" w:hAnsi="Maiandra GD" w:cs="Arial"/>
          <w:lang w:val="en-GB"/>
        </w:rPr>
        <w:t xml:space="preserve"> for the sum of</w:t>
      </w:r>
      <w:r w:rsidR="00A30A63">
        <w:rPr>
          <w:rFonts w:ascii="Maiandra GD" w:hAnsi="Maiandra GD" w:cs="Arial"/>
          <w:lang w:val="en-GB"/>
        </w:rPr>
        <w:t xml:space="preserve"> USD </w:t>
      </w:r>
      <w:r w:rsidR="00952750">
        <w:rPr>
          <w:rFonts w:ascii="Maiandra GD" w:hAnsi="Maiandra GD" w:cs="Arial"/>
          <w:lang w:val="en-GB"/>
        </w:rPr>
        <w:t>………………</w:t>
      </w:r>
      <w:r w:rsidRPr="00654119">
        <w:rPr>
          <w:rFonts w:ascii="Maiandra GD" w:hAnsi="Maiandra GD" w:cs="Arial"/>
          <w:lang w:val="en-GB"/>
        </w:rPr>
        <w:t>[</w:t>
      </w:r>
      <w:r w:rsidR="00952750">
        <w:rPr>
          <w:rFonts w:ascii="Maiandra GD" w:hAnsi="Maiandra GD" w:cs="Arial"/>
          <w:lang w:val="en-GB"/>
        </w:rPr>
        <w:t>………………</w:t>
      </w:r>
      <w:r w:rsidR="00654119">
        <w:rPr>
          <w:rFonts w:ascii="Maiandra GD" w:hAnsi="Maiandra GD" w:cs="Arial"/>
          <w:lang w:val="en-GB"/>
        </w:rPr>
        <w:t xml:space="preserve"> 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77777777" w:rsidR="00CD6AD7" w:rsidRPr="0002425A" w:rsidRDefault="00CD6AD7" w:rsidP="00CD6AD7">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77777777"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0217A562" w:rsidR="00CD6AD7" w:rsidRPr="0002425A" w:rsidRDefault="00CD6AD7" w:rsidP="00CD6AD7">
      <w:pPr>
        <w:jc w:val="both"/>
        <w:rPr>
          <w:rFonts w:ascii="Maiandra GD" w:hAnsi="Maiandra GD" w:cs="Arial"/>
          <w:b/>
        </w:rPr>
      </w:pPr>
      <w:r w:rsidRPr="0002425A">
        <w:rPr>
          <w:rFonts w:ascii="Maiandra GD" w:hAnsi="Maiandra GD" w:cs="Arial"/>
        </w:rPr>
        <w:t xml:space="preserve">I undertake, if my Proposal is accepted, to initiate the consulting services related to the assignment not later than the date indicated in Paragraph </w:t>
      </w:r>
      <w:r w:rsidR="003B4876">
        <w:rPr>
          <w:rFonts w:ascii="Maiandra GD" w:hAnsi="Maiandra GD" w:cs="Arial"/>
        </w:rPr>
        <w:t>6</w:t>
      </w:r>
      <w:r w:rsidRPr="0002425A">
        <w:rPr>
          <w:rFonts w:ascii="Maiandra GD" w:hAnsi="Maiandra GD" w:cs="Arial"/>
        </w:rPr>
        <w:t xml:space="preserve">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45" w:name="_Toc267927846"/>
      <w:r w:rsidRPr="0002425A">
        <w:rPr>
          <w:rFonts w:ascii="Maiandra GD" w:hAnsi="Maiandra GD" w:cs="Arial"/>
          <w:sz w:val="24"/>
          <w:szCs w:val="24"/>
          <w:lang w:val="en-GB"/>
        </w:rPr>
        <w:t>B.</w:t>
      </w:r>
      <w:r w:rsidRPr="0002425A">
        <w:rPr>
          <w:rFonts w:ascii="Maiandra GD" w:hAnsi="Maiandra GD" w:cs="Arial"/>
          <w:sz w:val="24"/>
          <w:szCs w:val="24"/>
          <w:lang w:val="en-GB"/>
        </w:rPr>
        <w:tab/>
        <w:t>CURRICULUM VITAE</w:t>
      </w:r>
      <w:bookmarkEnd w:id="45"/>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6"/>
          <w:footerReference w:type="even" r:id="rId27"/>
          <w:footerReference w:type="default" r:id="rId28"/>
          <w:footerReference w:type="first" r:id="rId29"/>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30"/>
          <w:headerReference w:type="first" r:id="rId31"/>
          <w:footnotePr>
            <w:numRestart w:val="eachPage"/>
          </w:footnotePr>
          <w:pgSz w:w="16840" w:h="11907" w:orient="landscape" w:code="9"/>
          <w:pgMar w:top="1275" w:right="851" w:bottom="851" w:left="567" w:header="851" w:footer="567" w:gutter="0"/>
          <w:cols w:space="720"/>
          <w:noEndnote/>
        </w:sect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32"/>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46" w:name="_Toc267927847"/>
      <w:bookmarkStart w:id="47" w:name="_Toc31987027"/>
      <w:r w:rsidRPr="0002425A">
        <w:rPr>
          <w:rFonts w:ascii="Maiandra GD" w:hAnsi="Maiandra GD" w:cs="Arial"/>
          <w:lang w:val="en-GB"/>
        </w:rPr>
        <w:t>C.</w:t>
      </w:r>
      <w:r w:rsidRPr="0002425A">
        <w:rPr>
          <w:rFonts w:ascii="Maiandra GD" w:hAnsi="Maiandra GD" w:cs="Arial"/>
          <w:lang w:val="en-GB"/>
        </w:rPr>
        <w:tab/>
        <w:t>FINANCIAL PROPOSAL</w:t>
      </w:r>
      <w:bookmarkEnd w:id="46"/>
      <w:bookmarkEnd w:id="47"/>
    </w:p>
    <w:p w14:paraId="49A2EC82" w14:textId="77777777" w:rsidR="00CD6AD7" w:rsidRPr="0002425A" w:rsidRDefault="00CD6AD7" w:rsidP="00CD6AD7">
      <w:pPr>
        <w:jc w:val="both"/>
        <w:rPr>
          <w:rFonts w:ascii="Maiandra GD" w:hAnsi="Maiandra GD" w:cs="Arial"/>
          <w:b/>
          <w:lang w:val="en-GB"/>
        </w:rPr>
      </w:pPr>
    </w:p>
    <w:p w14:paraId="70E6BB96" w14:textId="364D90A0" w:rsidR="001C2CEA" w:rsidRPr="001C2CEA" w:rsidRDefault="00CD6AD7" w:rsidP="001C2CEA">
      <w:pPr>
        <w:jc w:val="both"/>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4119">
        <w:rPr>
          <w:rFonts w:ascii="Maiandra GD" w:hAnsi="Maiandra GD" w:cs="Arial"/>
          <w:lang w:val="en-GB"/>
        </w:rPr>
        <w:t>SADC/3/5/2/</w:t>
      </w:r>
      <w:r w:rsidR="003E4C93">
        <w:rPr>
          <w:rFonts w:ascii="Maiandra GD" w:hAnsi="Maiandra GD" w:cs="Arial"/>
          <w:lang w:val="en-GB"/>
        </w:rPr>
        <w:t>311</w:t>
      </w:r>
      <w:r w:rsidRPr="0002425A">
        <w:rPr>
          <w:rFonts w:ascii="Maiandra GD" w:hAnsi="Maiandra GD" w:cs="Arial"/>
          <w:lang w:val="en-GB"/>
        </w:rPr>
        <w:t xml:space="preserve">– </w:t>
      </w:r>
      <w:r w:rsidR="003E4C93" w:rsidRPr="00672E66">
        <w:rPr>
          <w:rFonts w:ascii="Maiandra GD" w:hAnsi="Maiandra GD" w:cs="Arial"/>
          <w:b/>
          <w:lang w:val="tn-ZA"/>
        </w:rPr>
        <w:t xml:space="preserve">SHORT TERM </w:t>
      </w:r>
      <w:r w:rsidR="003E4C93" w:rsidRPr="00FC7443">
        <w:rPr>
          <w:rFonts w:ascii="Maiandra GD" w:hAnsi="Maiandra GD" w:cs="Arial"/>
          <w:b/>
          <w:lang w:val="tn-ZA"/>
        </w:rPr>
        <w:t>THE CONSULTANCY TO REVIEW THE IMPLEMENTATION OF THE SADC REGIONAL AGRICULTURAL INVESTMENT PLAN (2017-2022) AND DEVELOPMENT OF THE REGIONAL AGRICULTURAL INVESTMENT PLAN (2023-2030)</w:t>
      </w:r>
      <w:r w:rsidR="003E4C93">
        <w:rPr>
          <w:rFonts w:ascii="Maiandra GD" w:hAnsi="Maiandra GD" w:cs="Arial"/>
          <w:b/>
          <w:lang w:val="tn-ZA"/>
        </w:rPr>
        <w:t xml:space="preserve"> </w:t>
      </w: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43"/>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6A7579A0" w14:textId="25FA321C" w:rsidR="00B96D53" w:rsidRPr="00B96D53" w:rsidRDefault="00CD6AD7" w:rsidP="00B96D53">
      <w:pPr>
        <w:jc w:val="both"/>
        <w:rPr>
          <w:rFonts w:ascii="Maiandra GD" w:hAnsi="Maiandra GD" w:cs="Arial"/>
          <w:b/>
          <w:bCs/>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1C2CEA">
        <w:rPr>
          <w:rFonts w:ascii="Maiandra GD" w:hAnsi="Maiandra GD" w:cs="Arial"/>
          <w:bCs/>
          <w:lang w:val="en-GB"/>
        </w:rPr>
        <w:t>SADC/3/5/2/</w:t>
      </w:r>
      <w:r w:rsidR="003E4C93">
        <w:rPr>
          <w:rFonts w:ascii="Maiandra GD" w:hAnsi="Maiandra GD" w:cs="Arial"/>
          <w:bCs/>
          <w:lang w:val="en-GB"/>
        </w:rPr>
        <w:t>311</w:t>
      </w:r>
      <w:r w:rsidRPr="0002425A">
        <w:rPr>
          <w:rFonts w:ascii="Maiandra GD" w:hAnsi="Maiandra GD" w:cs="Arial"/>
          <w:bCs/>
          <w:lang w:val="en-GB"/>
        </w:rPr>
        <w:t xml:space="preserve"> - </w:t>
      </w:r>
      <w:r w:rsidR="003E4C93" w:rsidRPr="00672E66">
        <w:rPr>
          <w:rFonts w:ascii="Maiandra GD" w:hAnsi="Maiandra GD" w:cs="Arial"/>
          <w:b/>
          <w:lang w:val="tn-ZA"/>
        </w:rPr>
        <w:t xml:space="preserve">SHORT TERM </w:t>
      </w:r>
      <w:r w:rsidR="003E4C93" w:rsidRPr="00FC7443">
        <w:rPr>
          <w:rFonts w:ascii="Maiandra GD" w:hAnsi="Maiandra GD" w:cs="Arial"/>
          <w:b/>
          <w:lang w:val="tn-ZA"/>
        </w:rPr>
        <w:t>THE CONSULTANCY TO REVIEW THE IMPLEMENTATION OF THE SADC REGIONAL AGRICULTURAL INVESTMENT PLAN (2017-2022) AND DEVELOPMENT OF THE REGIONAL AGRICULTURAL INVESTMENT PLAN (2023-2030)</w:t>
      </w:r>
      <w:r w:rsidR="003E4C93">
        <w:rPr>
          <w:rFonts w:ascii="Maiandra GD" w:hAnsi="Maiandra GD" w:cs="Arial"/>
          <w:b/>
          <w:lang w:val="tn-ZA"/>
        </w:rPr>
        <w:t xml:space="preserve"> </w:t>
      </w:r>
    </w:p>
    <w:p w14:paraId="353D27D8" w14:textId="77777777" w:rsidR="00C32484" w:rsidRPr="00C32484" w:rsidRDefault="00C32484" w:rsidP="00B96D53">
      <w:pPr>
        <w:jc w:val="both"/>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4BA2C98E" w:rsidR="00CD6AD7" w:rsidRPr="00B96D53" w:rsidRDefault="00CD6AD7" w:rsidP="00B96D53">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w:t>
      </w:r>
      <w:r w:rsidRPr="00C10932">
        <w:rPr>
          <w:rFonts w:ascii="Maiandra GD" w:hAnsi="Maiandra GD" w:cs="Arial"/>
        </w:rPr>
        <w:t xml:space="preserve">dated </w:t>
      </w:r>
      <w:r w:rsidRPr="00C10932">
        <w:rPr>
          <w:rFonts w:ascii="Maiandra GD" w:hAnsi="Maiandra GD" w:cs="Arial"/>
          <w:b/>
          <w:highlight w:val="yellow"/>
        </w:rPr>
        <w:t>[</w:t>
      </w:r>
      <w:r w:rsidR="00C10932" w:rsidRPr="00C10932">
        <w:rPr>
          <w:rFonts w:ascii="Maiandra GD" w:hAnsi="Maiandra GD" w:cs="Arial"/>
          <w:b/>
          <w:highlight w:val="green"/>
        </w:rPr>
        <w:t>30</w:t>
      </w:r>
      <w:r w:rsidR="00C10932" w:rsidRPr="00C10932">
        <w:rPr>
          <w:rFonts w:ascii="Maiandra GD" w:hAnsi="Maiandra GD" w:cs="Arial"/>
          <w:b/>
          <w:highlight w:val="green"/>
          <w:vertAlign w:val="superscript"/>
        </w:rPr>
        <w:t>th</w:t>
      </w:r>
      <w:r w:rsidR="00C10932" w:rsidRPr="00C10932">
        <w:rPr>
          <w:rFonts w:ascii="Maiandra GD" w:hAnsi="Maiandra GD" w:cs="Arial"/>
          <w:b/>
          <w:highlight w:val="green"/>
        </w:rPr>
        <w:t xml:space="preserve"> August</w:t>
      </w:r>
      <w:r w:rsidR="003B4876" w:rsidRPr="00C10932">
        <w:rPr>
          <w:rFonts w:ascii="Maiandra GD" w:hAnsi="Maiandra GD" w:cs="Arial"/>
          <w:b/>
          <w:highlight w:val="green"/>
        </w:rPr>
        <w:t xml:space="preserve"> 202</w:t>
      </w:r>
      <w:r w:rsidR="00395524" w:rsidRPr="00C10932">
        <w:rPr>
          <w:rFonts w:ascii="Maiandra GD" w:hAnsi="Maiandra GD" w:cs="Arial"/>
          <w:b/>
          <w:highlight w:val="green"/>
        </w:rPr>
        <w:t>3</w:t>
      </w:r>
      <w:r w:rsidRPr="00C10932">
        <w:rPr>
          <w:rFonts w:ascii="Maiandra GD" w:hAnsi="Maiandra GD" w:cs="Arial"/>
          <w:b/>
          <w:highlight w:val="yellow"/>
        </w:rPr>
        <w:t>]</w:t>
      </w:r>
      <w:r w:rsidRPr="00C10932">
        <w:rPr>
          <w:rFonts w:ascii="Maiandra GD" w:hAnsi="Maiandra GD" w:cs="Arial"/>
        </w:rPr>
        <w:t xml:space="preserve"> for</w:t>
      </w:r>
      <w:r w:rsidRPr="00AF59BA">
        <w:rPr>
          <w:rFonts w:ascii="Maiandra GD" w:hAnsi="Maiandra GD" w:cs="Arial"/>
        </w:rPr>
        <w:t xml:space="preserve"> the </w:t>
      </w:r>
      <w:r w:rsidRPr="00741BD1">
        <w:rPr>
          <w:rFonts w:ascii="Maiandra GD" w:hAnsi="Maiandra GD" w:cs="Arial"/>
        </w:rPr>
        <w:t xml:space="preserve">project </w:t>
      </w:r>
      <w:r w:rsidRPr="00BF04B5">
        <w:rPr>
          <w:rFonts w:ascii="Maiandra GD" w:hAnsi="Maiandra GD" w:cs="Arial"/>
          <w:b/>
          <w:bCs/>
          <w:i/>
        </w:rPr>
        <w:t>“</w:t>
      </w:r>
      <w:r w:rsidRPr="00BF04B5">
        <w:rPr>
          <w:rFonts w:ascii="Maiandra GD" w:hAnsi="Maiandra GD" w:cs="Arial"/>
          <w:b/>
          <w:bCs/>
          <w:lang w:val="en-GB"/>
        </w:rPr>
        <w:t>SADC/3/5/2/</w:t>
      </w:r>
      <w:r w:rsidR="003E4C93">
        <w:rPr>
          <w:rFonts w:ascii="Maiandra GD" w:hAnsi="Maiandra GD" w:cs="Arial"/>
          <w:b/>
          <w:bCs/>
          <w:lang w:val="en-GB"/>
        </w:rPr>
        <w:t>311</w:t>
      </w:r>
      <w:r w:rsidRPr="00AF59BA">
        <w:rPr>
          <w:rFonts w:ascii="Maiandra GD" w:hAnsi="Maiandra GD" w:cs="Arial"/>
          <w:bCs/>
          <w:lang w:val="en-GB"/>
        </w:rPr>
        <w:t xml:space="preserve"> - </w:t>
      </w:r>
      <w:r w:rsidR="003E4C93" w:rsidRPr="00672E66">
        <w:rPr>
          <w:rFonts w:ascii="Maiandra GD" w:hAnsi="Maiandra GD" w:cs="Arial"/>
          <w:b/>
          <w:lang w:val="tn-ZA"/>
        </w:rPr>
        <w:t xml:space="preserve">SHORT TERM </w:t>
      </w:r>
      <w:r w:rsidR="003E4C93" w:rsidRPr="00FC7443">
        <w:rPr>
          <w:rFonts w:ascii="Maiandra GD" w:hAnsi="Maiandra GD" w:cs="Arial"/>
          <w:b/>
          <w:lang w:val="tn-ZA"/>
        </w:rPr>
        <w:t>THE CONSULTANCY TO REVIEW THE IMPLEMENTATION OF THE SADC REGIONAL AGRICULTURAL INVESTMENT PLAN (2017-2022) AND DEVELOPMENT OF THE REGIONAL AGRICULTURAL INVESTMENT PLAN (2023-2030)</w:t>
      </w:r>
      <w:r w:rsidR="003E4C93">
        <w:rPr>
          <w:rFonts w:ascii="Maiandra GD" w:hAnsi="Maiandra GD" w:cs="Arial"/>
          <w:b/>
          <w:lang w:val="tn-ZA"/>
        </w:rPr>
        <w:t xml:space="preserve"> </w:t>
      </w:r>
      <w:r w:rsidRPr="00B96D53">
        <w:rPr>
          <w:rFonts w:ascii="Maiandra GD" w:hAnsi="Maiandra GD" w:cs="Arial"/>
        </w:rPr>
        <w:t>and</w:t>
      </w:r>
      <w:r w:rsidRPr="00B96D53">
        <w:rPr>
          <w:rFonts w:ascii="Maiandra GD" w:hAnsi="Maiandra GD" w:cs="Arial"/>
          <w:b/>
          <w:i/>
        </w:rPr>
        <w:t xml:space="preserve"> </w:t>
      </w:r>
      <w:r w:rsidRPr="00B96D53">
        <w:rPr>
          <w:rFonts w:ascii="Maiandra GD" w:hAnsi="Maiandra GD" w:cs="Arial"/>
        </w:rPr>
        <w:t>reflected as such in the Annex 2 of this contract</w:t>
      </w:r>
      <w:r w:rsidRPr="00B96D53">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4BCA44F0" w14:textId="492727ED" w:rsidR="002540D9" w:rsidRPr="003E4C93" w:rsidRDefault="00CD6AD7" w:rsidP="005B142F">
      <w:pPr>
        <w:pStyle w:val="ListParagraph"/>
        <w:numPr>
          <w:ilvl w:val="1"/>
          <w:numId w:val="6"/>
        </w:numPr>
        <w:jc w:val="both"/>
        <w:rPr>
          <w:rFonts w:ascii="Maiandra GD" w:hAnsi="Maiandra GD" w:cs="Arial"/>
          <w:b/>
          <w:bCs/>
        </w:rPr>
      </w:pPr>
      <w:r w:rsidRPr="003E4C93">
        <w:rPr>
          <w:rFonts w:ascii="Maiandra GD" w:hAnsi="Maiandra GD" w:cs="Arial"/>
          <w:b/>
        </w:rPr>
        <w:t xml:space="preserve">Individual Consultant </w:t>
      </w:r>
      <w:r w:rsidRPr="003E4C93">
        <w:rPr>
          <w:rFonts w:ascii="Maiandra GD" w:hAnsi="Maiandra GD" w:cs="Arial"/>
        </w:rPr>
        <w:t xml:space="preserve">means </w:t>
      </w:r>
      <w:r w:rsidRPr="003E4C93">
        <w:rPr>
          <w:rStyle w:val="PageNumber"/>
          <w:rFonts w:ascii="Maiandra GD" w:hAnsi="Maiandra GD" w:cs="Arial"/>
          <w:snapToGrid w:val="0"/>
        </w:rPr>
        <w:t xml:space="preserve">the individual to whom the </w:t>
      </w:r>
      <w:r w:rsidRPr="003E4C93">
        <w:rPr>
          <w:rFonts w:ascii="Maiandra GD" w:hAnsi="Maiandra GD" w:cs="Arial"/>
        </w:rPr>
        <w:t xml:space="preserve">Procuring Entity has awarded this contract following the Request for </w:t>
      </w:r>
      <w:r w:rsidRPr="003E4C93">
        <w:rPr>
          <w:rStyle w:val="PageNumber"/>
          <w:rFonts w:ascii="Maiandra GD" w:hAnsi="Maiandra GD" w:cs="Arial"/>
          <w:snapToGrid w:val="0"/>
        </w:rPr>
        <w:t xml:space="preserve">Expression of Interest </w:t>
      </w:r>
      <w:r w:rsidRPr="003E4C93">
        <w:rPr>
          <w:rFonts w:ascii="Maiandra GD" w:hAnsi="Maiandra GD" w:cs="Arial"/>
          <w:bCs/>
          <w:lang w:val="en-GB"/>
        </w:rPr>
        <w:t>SADC/3/5/2/</w:t>
      </w:r>
      <w:r w:rsidR="003E4C93" w:rsidRPr="003E4C93">
        <w:rPr>
          <w:rFonts w:ascii="Maiandra GD" w:hAnsi="Maiandra GD" w:cs="Arial"/>
          <w:bCs/>
          <w:lang w:val="en-GB"/>
        </w:rPr>
        <w:t>311</w:t>
      </w:r>
      <w:r w:rsidRPr="003E4C93">
        <w:rPr>
          <w:rFonts w:ascii="Maiandra GD" w:hAnsi="Maiandra GD" w:cs="Arial"/>
          <w:bCs/>
          <w:lang w:val="en-GB"/>
        </w:rPr>
        <w:t xml:space="preserve"> - </w:t>
      </w:r>
      <w:r w:rsidR="003E4C93" w:rsidRPr="003E4C93">
        <w:rPr>
          <w:rFonts w:ascii="Maiandra GD" w:hAnsi="Maiandra GD" w:cs="Arial"/>
          <w:b/>
          <w:lang w:val="tn-ZA"/>
        </w:rPr>
        <w:t xml:space="preserve">SHORT TERM THE CONSULTANCY TO REVIEW THE IMPLEMENTATION OF THE SADC REGIONAL AGRICULTURAL INVESTMENT PLAN (2017-2022) AND DEVELOPMENT OF THE REGIONAL AGRICULTURAL INVESTMENT PLAN (2023-2030) </w:t>
      </w:r>
    </w:p>
    <w:p w14:paraId="18FF7D89" w14:textId="77777777" w:rsidR="003E4C93" w:rsidRPr="003E4C93" w:rsidRDefault="003E4C93" w:rsidP="003E4C93">
      <w:pPr>
        <w:jc w:val="both"/>
        <w:rPr>
          <w:rFonts w:ascii="Maiandra GD" w:hAnsi="Maiandra GD" w:cs="Arial"/>
          <w:b/>
          <w:bCs/>
        </w:rPr>
      </w:pPr>
    </w:p>
    <w:p w14:paraId="08A6E58A" w14:textId="49ECFF26"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308D8672" w:rsidR="00654119" w:rsidRPr="00B270C2" w:rsidRDefault="00654119" w:rsidP="00312BB0">
      <w:pPr>
        <w:pStyle w:val="ListParagraph"/>
        <w:ind w:left="1440"/>
        <w:rPr>
          <w:rFonts w:ascii="Maiandra GD" w:hAnsi="Maiandra GD" w:cs="Arial"/>
          <w:bCs/>
          <w:lang w:val="en-GB"/>
        </w:rPr>
      </w:pPr>
      <w:r w:rsidRPr="00B270C2">
        <w:rPr>
          <w:rFonts w:ascii="Maiandra GD" w:hAnsi="Maiandra GD" w:cs="Arial"/>
          <w:bCs/>
          <w:lang w:val="en-GB"/>
        </w:rPr>
        <w:t>M</w:t>
      </w:r>
      <w:r w:rsidR="006D28D8" w:rsidRPr="00B270C2">
        <w:rPr>
          <w:rFonts w:ascii="Maiandra GD" w:hAnsi="Maiandra GD" w:cs="Arial"/>
          <w:bCs/>
          <w:lang w:val="en-GB"/>
        </w:rPr>
        <w:t>r. Duncan David Samikwa</w:t>
      </w:r>
      <w:r w:rsidR="00312BB0" w:rsidRPr="00B270C2">
        <w:rPr>
          <w:rFonts w:ascii="Maiandra GD" w:hAnsi="Maiandra GD" w:cs="Arial"/>
          <w:bCs/>
          <w:lang w:val="en-GB"/>
        </w:rPr>
        <w:t xml:space="preserve"> </w:t>
      </w:r>
      <w:r w:rsidRPr="00B270C2">
        <w:rPr>
          <w:rFonts w:ascii="Maiandra GD" w:hAnsi="Maiandra GD" w:cs="Arial"/>
          <w:bCs/>
          <w:lang w:val="en-GB"/>
        </w:rPr>
        <w:t xml:space="preserve"> </w:t>
      </w:r>
    </w:p>
    <w:p w14:paraId="12F13FAD" w14:textId="100EAC7A" w:rsidR="00654119" w:rsidRPr="00B270C2" w:rsidRDefault="00312BB0" w:rsidP="00654119">
      <w:pPr>
        <w:pStyle w:val="ListParagraph"/>
        <w:ind w:left="1440"/>
        <w:rPr>
          <w:rFonts w:ascii="Maiandra GD" w:hAnsi="Maiandra GD" w:cs="Arial"/>
          <w:bCs/>
          <w:lang w:val="en-GB"/>
        </w:rPr>
      </w:pPr>
      <w:r w:rsidRPr="00B270C2">
        <w:rPr>
          <w:rFonts w:ascii="Maiandra GD" w:hAnsi="Maiandra GD" w:cs="Arial"/>
          <w:bCs/>
          <w:lang w:val="en-GB"/>
        </w:rPr>
        <w:t xml:space="preserve">Senior Officer </w:t>
      </w:r>
      <w:r w:rsidR="00FD2350" w:rsidRPr="00B270C2">
        <w:rPr>
          <w:rFonts w:ascii="Maiandra GD" w:hAnsi="Maiandra GD" w:cs="Arial"/>
          <w:bCs/>
          <w:lang w:val="en-GB"/>
        </w:rPr>
        <w:t>–</w:t>
      </w:r>
      <w:r w:rsidRPr="00B270C2">
        <w:rPr>
          <w:rFonts w:ascii="Maiandra GD" w:hAnsi="Maiandra GD" w:cs="Arial"/>
          <w:bCs/>
          <w:lang w:val="en-GB"/>
        </w:rPr>
        <w:t xml:space="preserve"> </w:t>
      </w:r>
      <w:r w:rsidR="006D28D8" w:rsidRPr="00B270C2">
        <w:rPr>
          <w:rFonts w:ascii="Maiandra GD" w:hAnsi="Maiandra GD" w:cs="Arial"/>
          <w:bCs/>
          <w:lang w:val="en-GB"/>
        </w:rPr>
        <w:t>Food Security and Agriculture</w:t>
      </w:r>
      <w:r w:rsidRPr="00B270C2">
        <w:rPr>
          <w:rFonts w:ascii="Maiandra GD" w:hAnsi="Maiandra GD" w:cs="Arial"/>
          <w:bCs/>
          <w:lang w:val="en-GB"/>
        </w:rPr>
        <w:t xml:space="preserve"> </w:t>
      </w:r>
      <w:r w:rsidR="00654119" w:rsidRPr="00B270C2">
        <w:rPr>
          <w:rFonts w:ascii="Maiandra GD" w:hAnsi="Maiandra GD" w:cs="Arial"/>
          <w:bCs/>
          <w:lang w:val="en-GB"/>
        </w:rPr>
        <w:t xml:space="preserve"> </w:t>
      </w:r>
    </w:p>
    <w:p w14:paraId="4C2479F5" w14:textId="77D41175" w:rsidR="00654119" w:rsidRPr="00B270C2" w:rsidRDefault="00312BB0" w:rsidP="00654119">
      <w:pPr>
        <w:pStyle w:val="ListParagraph"/>
        <w:ind w:left="1440"/>
        <w:rPr>
          <w:rFonts w:ascii="Maiandra GD" w:hAnsi="Maiandra GD" w:cs="Arial"/>
          <w:bCs/>
          <w:lang w:val="en-GB"/>
        </w:rPr>
      </w:pPr>
      <w:r w:rsidRPr="00B270C2">
        <w:rPr>
          <w:rFonts w:ascii="Maiandra GD" w:hAnsi="Maiandra GD" w:cs="Arial"/>
          <w:bCs/>
          <w:lang w:val="en-GB"/>
        </w:rPr>
        <w:t xml:space="preserve">Directorate of </w:t>
      </w:r>
      <w:r w:rsidR="004F1A8D" w:rsidRPr="00B270C2">
        <w:rPr>
          <w:rFonts w:ascii="Maiandra GD" w:hAnsi="Maiandra GD" w:cs="Arial"/>
          <w:bCs/>
          <w:lang w:val="en-GB"/>
        </w:rPr>
        <w:t>Food, Agriculture and Natural Resources</w:t>
      </w:r>
      <w:r w:rsidRPr="00B270C2">
        <w:rPr>
          <w:rFonts w:ascii="Maiandra GD" w:hAnsi="Maiandra GD" w:cs="Arial"/>
          <w:bCs/>
          <w:lang w:val="en-GB"/>
        </w:rPr>
        <w:t xml:space="preserve"> </w:t>
      </w:r>
    </w:p>
    <w:p w14:paraId="08764ACE" w14:textId="77777777" w:rsidR="00654119" w:rsidRPr="00B270C2" w:rsidRDefault="00654119" w:rsidP="00654119">
      <w:pPr>
        <w:pStyle w:val="ListParagraph"/>
        <w:ind w:left="1440"/>
        <w:rPr>
          <w:rFonts w:ascii="Maiandra GD" w:hAnsi="Maiandra GD" w:cs="Arial"/>
          <w:bCs/>
          <w:lang w:val="en-GB"/>
        </w:rPr>
      </w:pPr>
      <w:r w:rsidRPr="00B270C2">
        <w:rPr>
          <w:rFonts w:ascii="Maiandra GD" w:hAnsi="Maiandra GD" w:cs="Arial"/>
          <w:bCs/>
          <w:lang w:val="en-GB"/>
        </w:rPr>
        <w:t>Southern African Development Community (SADC)</w:t>
      </w:r>
    </w:p>
    <w:p w14:paraId="2E6788FE" w14:textId="5F87BEBF" w:rsidR="00654119" w:rsidRPr="00B270C2" w:rsidRDefault="00654119" w:rsidP="00654119">
      <w:pPr>
        <w:pStyle w:val="ListParagraph"/>
        <w:ind w:left="1440"/>
        <w:rPr>
          <w:rFonts w:ascii="Maiandra GD" w:hAnsi="Maiandra GD" w:cs="Arial"/>
          <w:bCs/>
          <w:lang w:val="en-GB"/>
        </w:rPr>
      </w:pPr>
      <w:r w:rsidRPr="00B270C2">
        <w:rPr>
          <w:rFonts w:ascii="Maiandra GD" w:hAnsi="Maiandra GD" w:cs="Arial"/>
          <w:bCs/>
          <w:lang w:val="en-GB"/>
        </w:rPr>
        <w:t xml:space="preserve">Plot 54385 New CBD </w:t>
      </w:r>
    </w:p>
    <w:p w14:paraId="3F7EC175" w14:textId="77777777" w:rsidR="00654119" w:rsidRPr="00B270C2" w:rsidRDefault="00654119" w:rsidP="00654119">
      <w:pPr>
        <w:pStyle w:val="ListParagraph"/>
        <w:ind w:left="1440"/>
        <w:rPr>
          <w:rFonts w:ascii="Maiandra GD" w:hAnsi="Maiandra GD" w:cs="Arial"/>
          <w:bCs/>
          <w:lang w:val="en-GB"/>
        </w:rPr>
      </w:pPr>
      <w:r w:rsidRPr="00B270C2">
        <w:rPr>
          <w:rFonts w:ascii="Maiandra GD" w:hAnsi="Maiandra GD" w:cs="Arial"/>
          <w:bCs/>
          <w:lang w:val="en-GB"/>
        </w:rPr>
        <w:t xml:space="preserve">Private Bag 0095 Gaborone, </w:t>
      </w:r>
    </w:p>
    <w:p w14:paraId="21D98A59" w14:textId="77777777" w:rsidR="00654119" w:rsidRPr="00B270C2" w:rsidRDefault="00654119" w:rsidP="00654119">
      <w:pPr>
        <w:pStyle w:val="ListParagraph"/>
        <w:ind w:left="1440"/>
        <w:rPr>
          <w:rFonts w:ascii="Maiandra GD" w:hAnsi="Maiandra GD" w:cs="Arial"/>
          <w:bCs/>
          <w:lang w:val="en-GB"/>
        </w:rPr>
      </w:pPr>
      <w:r w:rsidRPr="00B270C2">
        <w:rPr>
          <w:rFonts w:ascii="Maiandra GD" w:hAnsi="Maiandra GD" w:cs="Arial"/>
          <w:bCs/>
          <w:lang w:val="en-GB"/>
        </w:rPr>
        <w:t xml:space="preserve">BOTSWANA </w:t>
      </w:r>
    </w:p>
    <w:p w14:paraId="54FF3BB5" w14:textId="75AD8870" w:rsidR="00654119" w:rsidRPr="00B270C2" w:rsidRDefault="00654119" w:rsidP="00654119">
      <w:pPr>
        <w:pStyle w:val="ListParagraph"/>
        <w:ind w:left="1440"/>
        <w:rPr>
          <w:rFonts w:ascii="Maiandra GD" w:hAnsi="Maiandra GD" w:cs="Arial"/>
          <w:bCs/>
          <w:lang w:val="en-GB"/>
        </w:rPr>
      </w:pPr>
      <w:r w:rsidRPr="00B270C2">
        <w:rPr>
          <w:rFonts w:ascii="Maiandra GD" w:hAnsi="Maiandra GD" w:cs="Arial"/>
          <w:bCs/>
          <w:lang w:val="en-GB"/>
        </w:rPr>
        <w:t>Tel: +267 3</w:t>
      </w:r>
      <w:r w:rsidR="00FD2350" w:rsidRPr="00B270C2">
        <w:rPr>
          <w:rFonts w:ascii="Maiandra GD" w:hAnsi="Maiandra GD" w:cs="Arial"/>
          <w:bCs/>
          <w:lang w:val="en-GB"/>
        </w:rPr>
        <w:t>951863</w:t>
      </w:r>
      <w:r w:rsidRPr="00B270C2">
        <w:rPr>
          <w:rFonts w:ascii="Maiandra GD" w:hAnsi="Maiandra GD" w:cs="Arial"/>
          <w:bCs/>
          <w:lang w:val="en-GB"/>
        </w:rPr>
        <w:t xml:space="preserve"> </w:t>
      </w:r>
    </w:p>
    <w:p w14:paraId="01BCA6A3" w14:textId="15A7C65C" w:rsidR="00312BB0" w:rsidRPr="00654119" w:rsidRDefault="00312BB0" w:rsidP="00654119">
      <w:pPr>
        <w:pStyle w:val="ListParagraph"/>
        <w:ind w:left="1440"/>
        <w:rPr>
          <w:rFonts w:ascii="Maiandra GD" w:hAnsi="Maiandra GD" w:cs="Arial"/>
          <w:bCs/>
          <w:lang w:val="en-GB"/>
        </w:rPr>
      </w:pPr>
      <w:r w:rsidRPr="00B270C2">
        <w:rPr>
          <w:rFonts w:ascii="Maiandra GD" w:hAnsi="Maiandra GD" w:cs="Arial"/>
          <w:bCs/>
          <w:lang w:val="en-GB"/>
        </w:rPr>
        <w:t xml:space="preserve">Email: </w:t>
      </w:r>
      <w:hyperlink r:id="rId33" w:history="1">
        <w:r w:rsidR="00FF7429" w:rsidRPr="00B270C2">
          <w:rPr>
            <w:rStyle w:val="Hyperlink"/>
            <w:rFonts w:ascii="Maiandra GD" w:hAnsi="Maiandra GD" w:cs="Arial"/>
            <w:bCs/>
            <w:lang w:val="en-GB"/>
          </w:rPr>
          <w:t>dsamikwa@sadc.int</w:t>
        </w:r>
      </w:hyperlink>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7A049CC5" w14:textId="77777777" w:rsidR="00FD2350" w:rsidRPr="00FD2350" w:rsidRDefault="00FD2350" w:rsidP="00FD2350">
      <w:pPr>
        <w:pStyle w:val="ListParagraph"/>
        <w:numPr>
          <w:ilvl w:val="0"/>
          <w:numId w:val="6"/>
        </w:numPr>
        <w:spacing w:before="240"/>
        <w:contextualSpacing w:val="0"/>
        <w:jc w:val="both"/>
        <w:rPr>
          <w:rFonts w:ascii="Maiandra GD" w:hAnsi="Maiandra GD" w:cs="Arial"/>
          <w:b/>
          <w:vanish/>
        </w:rPr>
      </w:pPr>
    </w:p>
    <w:p w14:paraId="6D0D451A" w14:textId="4602F1D7" w:rsidR="00CD6AD7" w:rsidRPr="00FD2350" w:rsidRDefault="00CD6AD7" w:rsidP="00FD2350">
      <w:pPr>
        <w:numPr>
          <w:ilvl w:val="1"/>
          <w:numId w:val="6"/>
        </w:numPr>
        <w:spacing w:before="240"/>
        <w:ind w:left="426" w:hanging="710"/>
        <w:jc w:val="both"/>
        <w:rPr>
          <w:rFonts w:ascii="Maiandra GD" w:hAnsi="Maiandra GD" w:cs="Arial"/>
          <w:bCs/>
        </w:rPr>
      </w:pPr>
      <w:r w:rsidRPr="00FD2350">
        <w:rPr>
          <w:rFonts w:ascii="Maiandra GD" w:hAnsi="Maiandra GD" w:cs="Arial"/>
          <w:bCs/>
        </w:rPr>
        <w:t xml:space="preserve">This Contract shall enter into force and effect on the date of its last signature    by either of the parties or the date that the Procuring Entity specifies in the notice to the Individual Consultant instructing the Individual Consultant to begin carrying out the Services. </w:t>
      </w:r>
    </w:p>
    <w:p w14:paraId="3120DB73" w14:textId="36287318" w:rsidR="00CD6AD7" w:rsidRPr="00FD2350" w:rsidRDefault="00CD6AD7" w:rsidP="00FD2350">
      <w:pPr>
        <w:numPr>
          <w:ilvl w:val="1"/>
          <w:numId w:val="6"/>
        </w:numPr>
        <w:spacing w:before="240"/>
        <w:ind w:left="426" w:hanging="710"/>
        <w:jc w:val="both"/>
        <w:rPr>
          <w:rFonts w:ascii="Maiandra GD" w:hAnsi="Maiandra GD" w:cs="Arial"/>
          <w:bCs/>
        </w:rPr>
      </w:pPr>
      <w:r w:rsidRPr="00FD2350">
        <w:rPr>
          <w:rFonts w:ascii="Maiandra GD" w:hAnsi="Maiandra GD" w:cs="Arial"/>
          <w:bCs/>
        </w:rPr>
        <w:t xml:space="preserve">The duration of contract </w:t>
      </w:r>
      <w:r w:rsidRPr="00271485">
        <w:rPr>
          <w:rFonts w:ascii="Maiandra GD" w:hAnsi="Maiandra GD" w:cs="Arial"/>
          <w:bCs/>
        </w:rPr>
        <w:t>is</w:t>
      </w:r>
      <w:r w:rsidR="00B96D53" w:rsidRPr="00271485">
        <w:rPr>
          <w:rFonts w:ascii="Maiandra GD" w:hAnsi="Maiandra GD" w:cs="Arial"/>
          <w:bCs/>
        </w:rPr>
        <w:t xml:space="preserve"> </w:t>
      </w:r>
      <w:r w:rsidR="00271485" w:rsidRPr="00271485">
        <w:rPr>
          <w:rFonts w:ascii="Maiandra GD" w:hAnsi="Maiandra GD" w:cs="Arial"/>
          <w:bCs/>
        </w:rPr>
        <w:t>4</w:t>
      </w:r>
      <w:r w:rsidR="003E4C93" w:rsidRPr="00271485">
        <w:rPr>
          <w:rFonts w:ascii="Maiandra GD" w:hAnsi="Maiandra GD" w:cs="Arial"/>
          <w:bCs/>
        </w:rPr>
        <w:t xml:space="preserve"> months</w:t>
      </w:r>
      <w:r w:rsidR="003E4C93">
        <w:rPr>
          <w:rFonts w:ascii="Maiandra GD" w:hAnsi="Maiandra GD" w:cs="Arial"/>
          <w:bCs/>
        </w:rPr>
        <w:t xml:space="preserve"> </w:t>
      </w:r>
      <w:r w:rsidRPr="00FD2350">
        <w:rPr>
          <w:rFonts w:ascii="Maiandra GD" w:hAnsi="Maiandra GD" w:cs="Arial"/>
          <w:bCs/>
        </w:rPr>
        <w:t>as per the provisions in Annex 1.</w:t>
      </w:r>
    </w:p>
    <w:p w14:paraId="548F9EEC" w14:textId="4E783991" w:rsidR="00CD6AD7" w:rsidRPr="00FD2350" w:rsidRDefault="00CD6AD7" w:rsidP="00FD2350">
      <w:pPr>
        <w:numPr>
          <w:ilvl w:val="1"/>
          <w:numId w:val="6"/>
        </w:numPr>
        <w:spacing w:before="240"/>
        <w:ind w:left="426" w:hanging="710"/>
        <w:jc w:val="both"/>
        <w:rPr>
          <w:rFonts w:ascii="Maiandra GD" w:hAnsi="Maiandra GD" w:cs="Arial"/>
          <w:bCs/>
        </w:rPr>
      </w:pPr>
      <w:r w:rsidRPr="00FD2350">
        <w:rPr>
          <w:rFonts w:ascii="Maiandra GD" w:hAnsi="Maiandra GD" w:cs="Arial"/>
          <w:bCs/>
        </w:rPr>
        <w:t xml:space="preserve">Notwithstanding anything to the contrary in the provisions of this Contract, the Contract shall expire after all the outputs stated in Annex 1 have been delivered. </w:t>
      </w:r>
    </w:p>
    <w:p w14:paraId="3A6C4A6C" w14:textId="77777777" w:rsidR="00FD2350" w:rsidRDefault="00312BB0" w:rsidP="00FD2350">
      <w:pPr>
        <w:pStyle w:val="ListParagraph"/>
        <w:numPr>
          <w:ilvl w:val="0"/>
          <w:numId w:val="6"/>
        </w:numPr>
        <w:spacing w:before="240"/>
        <w:ind w:left="426" w:hanging="710"/>
        <w:jc w:val="both"/>
        <w:rPr>
          <w:rFonts w:ascii="Maiandra GD" w:hAnsi="Maiandra GD" w:cs="Arial"/>
          <w:b/>
          <w:bCs/>
        </w:rPr>
      </w:pPr>
      <w:r w:rsidRPr="00FD2350">
        <w:rPr>
          <w:rFonts w:ascii="Maiandra GD" w:hAnsi="Maiandra GD" w:cs="Arial"/>
          <w:b/>
          <w:bCs/>
        </w:rPr>
        <w:t xml:space="preserve">The Services </w:t>
      </w:r>
    </w:p>
    <w:p w14:paraId="7819687C" w14:textId="77777777" w:rsidR="00FD2350" w:rsidRPr="00FD2350" w:rsidRDefault="00FD2350" w:rsidP="00FD2350">
      <w:pPr>
        <w:pStyle w:val="ListParagraph"/>
        <w:spacing w:before="240"/>
        <w:ind w:left="450"/>
        <w:jc w:val="both"/>
        <w:rPr>
          <w:rFonts w:ascii="Maiandra GD" w:hAnsi="Maiandra GD" w:cs="Arial"/>
          <w:b/>
          <w:bCs/>
        </w:rPr>
      </w:pPr>
    </w:p>
    <w:p w14:paraId="4A3C9F74" w14:textId="29C4A5CD" w:rsidR="00312BB0" w:rsidRPr="00FD2350" w:rsidRDefault="00312BB0" w:rsidP="00FD2350">
      <w:pPr>
        <w:pStyle w:val="ListParagraph"/>
        <w:numPr>
          <w:ilvl w:val="1"/>
          <w:numId w:val="6"/>
        </w:numPr>
        <w:spacing w:before="240"/>
        <w:ind w:hanging="734"/>
        <w:jc w:val="both"/>
        <w:rPr>
          <w:rFonts w:ascii="Maiandra GD" w:hAnsi="Maiandra GD" w:cs="Arial"/>
          <w:b/>
          <w:bCs/>
        </w:rPr>
      </w:pPr>
      <w:r w:rsidRPr="00FD235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A06A1D4" w14:textId="77777777" w:rsidR="00FD2350" w:rsidRDefault="00FD2350" w:rsidP="00FD2350">
      <w:pPr>
        <w:spacing w:after="120"/>
        <w:ind w:left="426"/>
        <w:jc w:val="both"/>
        <w:rPr>
          <w:rFonts w:ascii="Maiandra GD" w:hAnsi="Maiandra GD" w:cs="Arial"/>
          <w:b/>
        </w:rPr>
      </w:pPr>
    </w:p>
    <w:p w14:paraId="7666F1D7" w14:textId="01CA540A" w:rsidR="00312BB0" w:rsidRPr="00420D20" w:rsidRDefault="00312BB0" w:rsidP="00D0390D">
      <w:pPr>
        <w:numPr>
          <w:ilvl w:val="0"/>
          <w:numId w:val="14"/>
        </w:numPr>
        <w:spacing w:after="120"/>
        <w:ind w:left="426" w:hanging="710"/>
        <w:jc w:val="both"/>
        <w:rPr>
          <w:rFonts w:ascii="Maiandra GD" w:hAnsi="Maiandra GD" w:cs="Arial"/>
          <w:b/>
        </w:rPr>
      </w:pPr>
      <w:r w:rsidRPr="00420D20">
        <w:rPr>
          <w:rFonts w:ascii="Maiandra GD" w:hAnsi="Maiandra GD" w:cs="Arial"/>
          <w:b/>
        </w:rPr>
        <w:t>Payment</w:t>
      </w:r>
    </w:p>
    <w:p w14:paraId="7AEF7533"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6658ABAE" w14:textId="517E7230" w:rsidR="00312BB0" w:rsidRDefault="00312BB0" w:rsidP="00FD2350">
      <w:pPr>
        <w:pStyle w:val="ListParagraph"/>
        <w:numPr>
          <w:ilvl w:val="1"/>
          <w:numId w:val="6"/>
        </w:numPr>
        <w:spacing w:before="240"/>
        <w:ind w:left="426" w:hanging="710"/>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7819B1C9" w:rsidR="00312BB0" w:rsidRDefault="00312BB0" w:rsidP="00FD2350">
      <w:pPr>
        <w:pStyle w:val="ListParagraph"/>
        <w:numPr>
          <w:ilvl w:val="1"/>
          <w:numId w:val="6"/>
        </w:numPr>
        <w:spacing w:before="240"/>
        <w:ind w:left="426" w:hanging="710"/>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sidR="00FD2350">
        <w:rPr>
          <w:rFonts w:ascii="Maiandra GD" w:hAnsi="Maiandra GD" w:cs="Arial"/>
          <w:b/>
        </w:rPr>
        <w:t xml:space="preserve"> </w:t>
      </w:r>
      <w:r w:rsidR="00551ABA">
        <w:rPr>
          <w:rFonts w:ascii="Maiandra GD" w:hAnsi="Maiandra GD" w:cs="Arial"/>
          <w:b/>
        </w:rPr>
        <w:t xml:space="preserve">( </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47FCC533" w14:textId="77777777" w:rsidR="00312BB0" w:rsidRDefault="00312BB0" w:rsidP="00FD2350">
      <w:pPr>
        <w:pStyle w:val="ListParagraph"/>
        <w:numPr>
          <w:ilvl w:val="1"/>
          <w:numId w:val="6"/>
        </w:numPr>
        <w:spacing w:before="240"/>
        <w:ind w:left="426" w:hanging="710"/>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FD2350">
      <w:pPr>
        <w:pStyle w:val="ListParagraph"/>
        <w:spacing w:before="240"/>
        <w:ind w:left="426"/>
        <w:jc w:val="both"/>
        <w:rPr>
          <w:rFonts w:ascii="Maiandra GD" w:hAnsi="Maiandra GD" w:cs="Arial"/>
        </w:rPr>
      </w:pPr>
    </w:p>
    <w:p w14:paraId="1B870B0C" w14:textId="77777777" w:rsidR="00312BB0" w:rsidRDefault="00312BB0" w:rsidP="00FD2350">
      <w:pPr>
        <w:pStyle w:val="ListParagraph"/>
        <w:numPr>
          <w:ilvl w:val="1"/>
          <w:numId w:val="6"/>
        </w:numPr>
        <w:spacing w:before="240"/>
        <w:ind w:left="426" w:hanging="710"/>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FD2350">
      <w:pPr>
        <w:pStyle w:val="ListParagraph"/>
        <w:spacing w:before="240"/>
        <w:ind w:left="426"/>
        <w:jc w:val="both"/>
        <w:rPr>
          <w:rFonts w:ascii="Maiandra GD" w:hAnsi="Maiandra GD" w:cs="Arial"/>
        </w:rPr>
      </w:pPr>
    </w:p>
    <w:p w14:paraId="1AC5312D" w14:textId="77777777" w:rsidR="00312BB0" w:rsidRPr="00A20247" w:rsidRDefault="00312BB0" w:rsidP="00FD2350">
      <w:pPr>
        <w:pStyle w:val="ListParagraph"/>
        <w:numPr>
          <w:ilvl w:val="1"/>
          <w:numId w:val="6"/>
        </w:numPr>
        <w:spacing w:before="240"/>
        <w:ind w:left="426" w:hanging="710"/>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D0390D">
      <w:pPr>
        <w:numPr>
          <w:ilvl w:val="0"/>
          <w:numId w:val="14"/>
        </w:numPr>
        <w:spacing w:after="120"/>
        <w:ind w:left="426" w:hanging="710"/>
        <w:jc w:val="both"/>
        <w:rPr>
          <w:rFonts w:ascii="Maiandra GD" w:hAnsi="Maiandra GD" w:cs="Arial"/>
          <w:b/>
        </w:rPr>
      </w:pPr>
      <w:r w:rsidRPr="00F15B40">
        <w:rPr>
          <w:rFonts w:ascii="Maiandra GD" w:hAnsi="Maiandra GD" w:cs="Arial"/>
          <w:b/>
        </w:rPr>
        <w:t>Status of the Individual Consultant</w:t>
      </w:r>
    </w:p>
    <w:p w14:paraId="7416FE53"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16C07B46" w14:textId="7C72DEB9" w:rsidR="00312BB0" w:rsidRDefault="00312BB0" w:rsidP="00FD2350">
      <w:pPr>
        <w:pStyle w:val="ListParagraph"/>
        <w:numPr>
          <w:ilvl w:val="1"/>
          <w:numId w:val="6"/>
        </w:numPr>
        <w:spacing w:before="240"/>
        <w:ind w:left="426" w:hanging="710"/>
        <w:jc w:val="both"/>
        <w:rPr>
          <w:rFonts w:ascii="Maiandra GD" w:hAnsi="Maiandra GD" w:cs="Arial"/>
        </w:rPr>
      </w:pPr>
      <w:r w:rsidRPr="00F15B40">
        <w:rPr>
          <w:rFonts w:ascii="Maiandra GD" w:hAnsi="Maiandra GD" w:cs="Arial"/>
        </w:rPr>
        <w:t xml:space="preserve">For the duration of the Contract, the Individual Consultant will have a status of an independent </w:t>
      </w:r>
      <w:r w:rsidR="00FD2350" w:rsidRPr="00F15B40">
        <w:rPr>
          <w:rFonts w:ascii="Maiandra GD" w:hAnsi="Maiandra GD" w:cs="Arial"/>
        </w:rPr>
        <w:t>contractor</w:t>
      </w:r>
      <w:r w:rsidRPr="00F15B40">
        <w:rPr>
          <w:rFonts w:ascii="Maiandra GD" w:hAnsi="Maiandra GD" w:cs="Arial"/>
        </w:rPr>
        <w:t xml:space="preserve"> in his relationship with the Procuring Entity under this Contract. </w:t>
      </w:r>
    </w:p>
    <w:p w14:paraId="18DB432C" w14:textId="77777777" w:rsidR="00FD2350" w:rsidRPr="00FD2350" w:rsidRDefault="00FD2350" w:rsidP="00FD2350">
      <w:pPr>
        <w:pStyle w:val="ListParagraph"/>
        <w:spacing w:before="240"/>
        <w:ind w:left="426"/>
        <w:jc w:val="both"/>
        <w:rPr>
          <w:rFonts w:ascii="Maiandra GD" w:hAnsi="Maiandra GD" w:cs="Arial"/>
        </w:rPr>
      </w:pPr>
    </w:p>
    <w:p w14:paraId="7145DACF" w14:textId="5B3A36AC" w:rsidR="00312BB0" w:rsidRDefault="00312BB0" w:rsidP="00FD2350">
      <w:pPr>
        <w:pStyle w:val="ListParagraph"/>
        <w:numPr>
          <w:ilvl w:val="1"/>
          <w:numId w:val="6"/>
        </w:numPr>
        <w:spacing w:before="240"/>
        <w:ind w:left="426" w:hanging="710"/>
        <w:jc w:val="both"/>
        <w:rPr>
          <w:rFonts w:ascii="Maiandra GD" w:hAnsi="Maiandra GD" w:cs="Arial"/>
        </w:rPr>
      </w:pPr>
      <w:r w:rsidRPr="00FD2350">
        <w:rPr>
          <w:rFonts w:ascii="Maiandra GD" w:hAnsi="Maiandra GD" w:cs="Arial"/>
        </w:rPr>
        <w:t xml:space="preserve">The Procuring Entity will endeavor to assist, where possible, the Individual Consultant in obtaining visas, work permits and to meet other legal requirements to enable the performance of services, when necessary. </w:t>
      </w:r>
    </w:p>
    <w:p w14:paraId="30939286" w14:textId="77777777" w:rsidR="00FD2350" w:rsidRPr="00FD2350" w:rsidRDefault="00FD2350" w:rsidP="00FD2350">
      <w:pPr>
        <w:pStyle w:val="ListParagraph"/>
        <w:spacing w:before="240"/>
        <w:ind w:left="426"/>
        <w:jc w:val="both"/>
        <w:rPr>
          <w:rFonts w:ascii="Maiandra GD" w:hAnsi="Maiandra GD" w:cs="Arial"/>
        </w:rPr>
      </w:pPr>
    </w:p>
    <w:p w14:paraId="1FE821C0" w14:textId="1D36281A" w:rsidR="00312BB0" w:rsidRDefault="00312BB0" w:rsidP="00FD2350">
      <w:pPr>
        <w:pStyle w:val="ListParagraph"/>
        <w:numPr>
          <w:ilvl w:val="1"/>
          <w:numId w:val="6"/>
        </w:numPr>
        <w:spacing w:before="240"/>
        <w:ind w:left="426" w:hanging="710"/>
        <w:jc w:val="both"/>
        <w:rPr>
          <w:rFonts w:ascii="Maiandra GD" w:hAnsi="Maiandra GD" w:cs="Arial"/>
        </w:rPr>
      </w:pP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E277D9E" w14:textId="77777777" w:rsidR="00FD2350" w:rsidRPr="00FD2350" w:rsidRDefault="00FD2350" w:rsidP="00FD2350">
      <w:pPr>
        <w:pStyle w:val="ListParagraph"/>
        <w:spacing w:before="240"/>
        <w:ind w:left="426"/>
        <w:jc w:val="both"/>
        <w:rPr>
          <w:rFonts w:ascii="Maiandra GD" w:hAnsi="Maiandra GD" w:cs="Arial"/>
        </w:rPr>
      </w:pPr>
    </w:p>
    <w:p w14:paraId="2763819E" w14:textId="2777734B" w:rsidR="00312BB0" w:rsidRPr="00FD2350" w:rsidRDefault="00312BB0" w:rsidP="00FD2350">
      <w:pPr>
        <w:pStyle w:val="ListParagraph"/>
        <w:numPr>
          <w:ilvl w:val="1"/>
          <w:numId w:val="6"/>
        </w:numPr>
        <w:spacing w:before="240"/>
        <w:ind w:left="426" w:hanging="710"/>
        <w:jc w:val="both"/>
        <w:rPr>
          <w:rFonts w:ascii="Maiandra GD" w:hAnsi="Maiandra GD" w:cs="Arial"/>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t>
      </w:r>
      <w:r w:rsidR="00FD2350" w:rsidRPr="00F15B40">
        <w:rPr>
          <w:rFonts w:ascii="Maiandra GD" w:hAnsi="Maiandra GD" w:cs="Arial"/>
        </w:rPr>
        <w:t>except for</w:t>
      </w:r>
      <w:r w:rsidRPr="00F15B40">
        <w:rPr>
          <w:rFonts w:ascii="Maiandra GD" w:hAnsi="Maiandra GD" w:cs="Arial"/>
        </w:rPr>
        <w:t xml:space="preserve">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D0390D">
      <w:pPr>
        <w:numPr>
          <w:ilvl w:val="0"/>
          <w:numId w:val="14"/>
        </w:numPr>
        <w:spacing w:after="120"/>
        <w:ind w:left="426" w:hanging="710"/>
        <w:jc w:val="both"/>
        <w:rPr>
          <w:rFonts w:ascii="Maiandra GD" w:hAnsi="Maiandra GD" w:cs="Arial"/>
          <w:b/>
        </w:rPr>
      </w:pPr>
      <w:r w:rsidRPr="007E27B9">
        <w:rPr>
          <w:rFonts w:ascii="Maiandra GD" w:hAnsi="Maiandra GD" w:cs="Arial"/>
          <w:b/>
        </w:rPr>
        <w:t>Supervision of the Services</w:t>
      </w:r>
    </w:p>
    <w:p w14:paraId="6E5CE783"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6E99798D" w14:textId="73BE80B7"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 xml:space="preserve">may require </w:t>
      </w:r>
      <w:r w:rsidR="00FD2350" w:rsidRPr="00420D20">
        <w:rPr>
          <w:rFonts w:ascii="Maiandra GD" w:hAnsi="Maiandra GD" w:cs="Arial"/>
        </w:rPr>
        <w:t>to</w:t>
      </w:r>
      <w:r w:rsidRPr="00420D20">
        <w:rPr>
          <w:rFonts w:ascii="Maiandra GD" w:hAnsi="Maiandra GD" w:cs="Arial"/>
        </w:rPr>
        <w:t xml:space="preserve"> confirm that the work in progress is in accordance with these quality procedures.</w:t>
      </w:r>
    </w:p>
    <w:p w14:paraId="48301F19" w14:textId="77777777" w:rsidR="00FD2350" w:rsidRPr="00420D20" w:rsidRDefault="00FD2350" w:rsidP="00FD2350">
      <w:pPr>
        <w:pStyle w:val="ListParagraph"/>
        <w:spacing w:before="240"/>
        <w:ind w:left="426"/>
        <w:jc w:val="both"/>
        <w:rPr>
          <w:rFonts w:ascii="Maiandra GD" w:hAnsi="Maiandra GD" w:cs="Arial"/>
        </w:rPr>
      </w:pPr>
    </w:p>
    <w:p w14:paraId="10D90A24" w14:textId="77777777" w:rsidR="00312BB0" w:rsidRPr="00420D20" w:rsidRDefault="00312BB0" w:rsidP="00D0390D">
      <w:pPr>
        <w:numPr>
          <w:ilvl w:val="0"/>
          <w:numId w:val="14"/>
        </w:numPr>
        <w:spacing w:after="120"/>
        <w:ind w:left="426" w:hanging="710"/>
        <w:jc w:val="both"/>
        <w:rPr>
          <w:rFonts w:ascii="Maiandra GD" w:hAnsi="Maiandra GD" w:cs="Arial"/>
          <w:b/>
        </w:rPr>
      </w:pPr>
      <w:r w:rsidRPr="00420D20">
        <w:rPr>
          <w:rFonts w:ascii="Maiandra GD" w:hAnsi="Maiandra GD" w:cs="Arial"/>
          <w:b/>
        </w:rPr>
        <w:t xml:space="preserve">Compliance with this contract  </w:t>
      </w:r>
    </w:p>
    <w:p w14:paraId="3186FE0F"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7166D17B" w14:textId="2C96D570"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40B32645" w14:textId="77777777" w:rsidR="00FD2350" w:rsidRDefault="00FD2350" w:rsidP="00FD2350">
      <w:pPr>
        <w:pStyle w:val="ListParagraph"/>
        <w:spacing w:before="240"/>
        <w:ind w:left="426"/>
        <w:jc w:val="both"/>
        <w:rPr>
          <w:rFonts w:ascii="Maiandra GD" w:hAnsi="Maiandra GD" w:cs="Arial"/>
        </w:rPr>
      </w:pPr>
    </w:p>
    <w:p w14:paraId="2F83C2E0" w14:textId="77777777" w:rsidR="00551ABA" w:rsidRPr="00420D20" w:rsidRDefault="00551ABA" w:rsidP="00FD2350">
      <w:pPr>
        <w:pStyle w:val="ListParagraph"/>
        <w:spacing w:before="240"/>
        <w:ind w:left="426"/>
        <w:jc w:val="both"/>
        <w:rPr>
          <w:rFonts w:ascii="Maiandra GD" w:hAnsi="Maiandra GD" w:cs="Arial"/>
        </w:rPr>
      </w:pPr>
    </w:p>
    <w:p w14:paraId="107F43B0" w14:textId="77777777" w:rsidR="00312BB0" w:rsidRPr="00420D20" w:rsidRDefault="00312BB0" w:rsidP="00D0390D">
      <w:pPr>
        <w:numPr>
          <w:ilvl w:val="0"/>
          <w:numId w:val="14"/>
        </w:numPr>
        <w:spacing w:after="120"/>
        <w:ind w:left="426" w:hanging="710"/>
        <w:jc w:val="both"/>
        <w:rPr>
          <w:rFonts w:ascii="Maiandra GD" w:hAnsi="Maiandra GD" w:cs="Arial"/>
          <w:b/>
        </w:rPr>
      </w:pPr>
      <w:r w:rsidRPr="00420D20">
        <w:rPr>
          <w:rFonts w:ascii="Maiandra GD" w:hAnsi="Maiandra GD" w:cs="Arial"/>
          <w:b/>
        </w:rPr>
        <w:t>Assignment and Subcontracting</w:t>
      </w:r>
    </w:p>
    <w:p w14:paraId="3AF2D134"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7D546EE8" w14:textId="0F43E69D"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618EBF00" w14:textId="77777777" w:rsidR="00FD2350" w:rsidRPr="00420D20" w:rsidRDefault="00FD2350" w:rsidP="00FD2350">
      <w:pPr>
        <w:pStyle w:val="ListParagraph"/>
        <w:spacing w:before="240"/>
        <w:ind w:left="426"/>
        <w:jc w:val="both"/>
        <w:rPr>
          <w:rFonts w:ascii="Maiandra GD" w:hAnsi="Maiandra GD" w:cs="Arial"/>
        </w:rPr>
      </w:pPr>
    </w:p>
    <w:p w14:paraId="2B2FAE6C" w14:textId="77777777"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46C07AE5" w14:textId="77777777" w:rsidR="00FD2350" w:rsidRPr="00420D20" w:rsidRDefault="00FD2350" w:rsidP="00FD2350">
      <w:pPr>
        <w:pStyle w:val="ListParagraph"/>
        <w:spacing w:before="240"/>
        <w:ind w:left="426"/>
        <w:jc w:val="both"/>
        <w:rPr>
          <w:rFonts w:ascii="Maiandra GD" w:hAnsi="Maiandra GD" w:cs="Arial"/>
        </w:rPr>
      </w:pPr>
    </w:p>
    <w:p w14:paraId="5F432DB0" w14:textId="77777777" w:rsidR="00312BB0" w:rsidRPr="00420D20" w:rsidRDefault="00312BB0" w:rsidP="00D0390D">
      <w:pPr>
        <w:numPr>
          <w:ilvl w:val="0"/>
          <w:numId w:val="14"/>
        </w:numPr>
        <w:spacing w:after="120"/>
        <w:ind w:left="426" w:hanging="710"/>
        <w:jc w:val="both"/>
        <w:rPr>
          <w:rFonts w:ascii="Maiandra GD" w:hAnsi="Maiandra GD" w:cs="Arial"/>
          <w:b/>
        </w:rPr>
      </w:pPr>
      <w:r w:rsidRPr="00420D20">
        <w:rPr>
          <w:rFonts w:ascii="Maiandra GD" w:hAnsi="Maiandra GD" w:cs="Arial"/>
          <w:b/>
        </w:rPr>
        <w:t>Breach of the Terms</w:t>
      </w:r>
    </w:p>
    <w:p w14:paraId="2924BECD"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2F3CAB94" w14:textId="37F0BA38"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BDAB4B9" w14:textId="77777777" w:rsidR="00FD2350" w:rsidRPr="00420D20" w:rsidRDefault="00FD2350" w:rsidP="00FD2350">
      <w:pPr>
        <w:pStyle w:val="ListParagraph"/>
        <w:spacing w:before="240"/>
        <w:ind w:left="426"/>
        <w:jc w:val="both"/>
        <w:rPr>
          <w:rFonts w:ascii="Maiandra GD" w:hAnsi="Maiandra GD" w:cs="Arial"/>
        </w:rPr>
      </w:pPr>
    </w:p>
    <w:p w14:paraId="458F2328" w14:textId="77777777" w:rsidR="00312BB0" w:rsidRPr="00420D20" w:rsidRDefault="00312BB0" w:rsidP="00D0390D">
      <w:pPr>
        <w:numPr>
          <w:ilvl w:val="0"/>
          <w:numId w:val="14"/>
        </w:numPr>
        <w:spacing w:after="120"/>
        <w:ind w:left="426" w:hanging="710"/>
        <w:jc w:val="both"/>
        <w:rPr>
          <w:rFonts w:ascii="Maiandra GD" w:hAnsi="Maiandra GD" w:cs="Arial"/>
          <w:b/>
        </w:rPr>
      </w:pPr>
      <w:r w:rsidRPr="00420D20">
        <w:rPr>
          <w:rFonts w:ascii="Maiandra GD" w:hAnsi="Maiandra GD" w:cs="Arial"/>
          <w:b/>
        </w:rPr>
        <w:t>Liability of the Individual Consultant</w:t>
      </w:r>
    </w:p>
    <w:p w14:paraId="1BACE8FC"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1F449FEF" w14:textId="3C8D817A"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6E1A7A7" w14:textId="77777777" w:rsidR="00FD2350" w:rsidRPr="00420D20" w:rsidRDefault="00FD2350" w:rsidP="00FD2350">
      <w:pPr>
        <w:pStyle w:val="ListParagraph"/>
        <w:spacing w:before="240"/>
        <w:ind w:left="426"/>
        <w:jc w:val="both"/>
        <w:rPr>
          <w:rFonts w:ascii="Maiandra GD" w:hAnsi="Maiandra GD" w:cs="Arial"/>
        </w:rPr>
      </w:pPr>
    </w:p>
    <w:p w14:paraId="26B8449B" w14:textId="77777777"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737F03CB" w14:textId="77777777" w:rsidR="00FD2350" w:rsidRPr="00FD2350" w:rsidRDefault="00FD2350" w:rsidP="00FD2350">
      <w:pPr>
        <w:pStyle w:val="ListParagraph"/>
        <w:rPr>
          <w:rFonts w:ascii="Maiandra GD" w:hAnsi="Maiandra GD" w:cs="Arial"/>
        </w:rPr>
      </w:pP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4AE730D0" w14:textId="77777777" w:rsidR="00FD2350" w:rsidRPr="00420D20" w:rsidRDefault="00FD2350" w:rsidP="00FD2350">
      <w:pPr>
        <w:pStyle w:val="ListParagraph"/>
        <w:spacing w:before="240"/>
        <w:ind w:left="426"/>
        <w:jc w:val="both"/>
        <w:rPr>
          <w:rFonts w:ascii="Maiandra GD" w:hAnsi="Maiandra GD" w:cs="Arial"/>
        </w:rPr>
      </w:pPr>
    </w:p>
    <w:p w14:paraId="5F471ABB" w14:textId="537BC32E"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 xml:space="preserve">The Individual Consultant shall have no liability whatsoever for actions, claims, losses or damages occasioned by the Procuring Entity omitting to act on any </w:t>
      </w:r>
      <w:r w:rsidR="00FD2350" w:rsidRPr="00420D20">
        <w:rPr>
          <w:rFonts w:ascii="Maiandra GD" w:hAnsi="Maiandra GD" w:cs="Arial"/>
        </w:rPr>
        <w:t>recommendation or</w:t>
      </w:r>
      <w:r w:rsidRPr="00420D20">
        <w:rPr>
          <w:rFonts w:ascii="Maiandra GD" w:hAnsi="Maiandra GD" w:cs="Arial"/>
        </w:rPr>
        <w:t xml:space="preserve"> overriding any act or decision of the Individual Consultant, or requiring the Individual Consultant to implement a decision or recommendation with which the Individual Consultant disagrees or on which (s)he expresses a serious reservation.</w:t>
      </w:r>
    </w:p>
    <w:p w14:paraId="7D41A9F9" w14:textId="77777777" w:rsidR="00FD2350" w:rsidRPr="00FD2350" w:rsidRDefault="00FD2350" w:rsidP="00FD2350">
      <w:pPr>
        <w:pStyle w:val="ListParagraph"/>
        <w:rPr>
          <w:rFonts w:ascii="Maiandra GD" w:hAnsi="Maiandra GD" w:cs="Arial"/>
        </w:rPr>
      </w:pPr>
    </w:p>
    <w:p w14:paraId="45D96913" w14:textId="77777777" w:rsidR="00312BB0" w:rsidRPr="00420D20" w:rsidRDefault="00312BB0" w:rsidP="00D0390D">
      <w:pPr>
        <w:numPr>
          <w:ilvl w:val="0"/>
          <w:numId w:val="14"/>
        </w:numPr>
        <w:spacing w:after="120"/>
        <w:ind w:left="426" w:hanging="710"/>
        <w:jc w:val="both"/>
        <w:rPr>
          <w:rFonts w:ascii="Maiandra GD" w:hAnsi="Maiandra GD" w:cs="Arial"/>
          <w:b/>
        </w:rPr>
      </w:pPr>
      <w:r w:rsidRPr="00420D20">
        <w:rPr>
          <w:rFonts w:ascii="Maiandra GD" w:hAnsi="Maiandra GD" w:cs="Arial"/>
          <w:b/>
        </w:rPr>
        <w:t>Insurance</w:t>
      </w:r>
    </w:p>
    <w:p w14:paraId="284B1948"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40A0E262" w14:textId="732D34AF"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w:t>
      </w:r>
      <w:r w:rsidR="00FD2350" w:rsidRPr="00420D20">
        <w:rPr>
          <w:rFonts w:ascii="Maiandra GD" w:hAnsi="Maiandra GD" w:cs="Arial"/>
        </w:rPr>
        <w:t>third-party</w:t>
      </w:r>
      <w:r w:rsidRPr="00420D20">
        <w:rPr>
          <w:rFonts w:ascii="Maiandra GD" w:hAnsi="Maiandra GD" w:cs="Arial"/>
        </w:rPr>
        <w:t xml:space="preserve"> liability insurance, is in place for all Services provided. </w:t>
      </w:r>
    </w:p>
    <w:p w14:paraId="38DA8F2D" w14:textId="77777777" w:rsidR="00FD2350" w:rsidRPr="00420D20" w:rsidRDefault="00FD2350" w:rsidP="00FD2350">
      <w:pPr>
        <w:pStyle w:val="ListParagraph"/>
        <w:spacing w:before="240"/>
        <w:ind w:left="426"/>
        <w:jc w:val="both"/>
        <w:rPr>
          <w:rFonts w:ascii="Maiandra GD" w:hAnsi="Maiandra GD" w:cs="Arial"/>
        </w:rPr>
      </w:pPr>
    </w:p>
    <w:p w14:paraId="77199354" w14:textId="77777777"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4E451C7E" w14:textId="77777777" w:rsidR="00FD2350" w:rsidRPr="00420D20" w:rsidRDefault="00FD2350" w:rsidP="00FD2350">
      <w:pPr>
        <w:pStyle w:val="ListParagraph"/>
        <w:spacing w:before="240"/>
        <w:ind w:left="426"/>
        <w:jc w:val="both"/>
        <w:rPr>
          <w:rFonts w:ascii="Maiandra GD" w:hAnsi="Maiandra GD" w:cs="Arial"/>
        </w:rPr>
      </w:pPr>
    </w:p>
    <w:p w14:paraId="2B35F387" w14:textId="77777777"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376D9744" w14:textId="77777777" w:rsidR="00FD2350" w:rsidRPr="00420D20" w:rsidRDefault="00FD2350" w:rsidP="00FD2350">
      <w:pPr>
        <w:pStyle w:val="ListParagraph"/>
        <w:spacing w:before="240"/>
        <w:ind w:left="426"/>
        <w:jc w:val="both"/>
        <w:rPr>
          <w:rFonts w:ascii="Maiandra GD" w:hAnsi="Maiandra GD" w:cs="Arial"/>
        </w:rPr>
      </w:pPr>
    </w:p>
    <w:p w14:paraId="4FCC5F2E" w14:textId="77777777" w:rsidR="00312BB0" w:rsidRPr="00420D2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Default="00312BB0" w:rsidP="00312BB0">
      <w:pPr>
        <w:spacing w:after="120"/>
        <w:ind w:left="426"/>
        <w:jc w:val="both"/>
        <w:rPr>
          <w:rFonts w:ascii="Maiandra GD" w:hAnsi="Maiandra GD" w:cs="Arial"/>
        </w:rPr>
      </w:pPr>
    </w:p>
    <w:p w14:paraId="2E148819" w14:textId="77777777" w:rsidR="00551ABA" w:rsidRPr="00420D20" w:rsidRDefault="00551ABA" w:rsidP="00312BB0">
      <w:pPr>
        <w:spacing w:after="120"/>
        <w:ind w:left="426"/>
        <w:jc w:val="both"/>
        <w:rPr>
          <w:rFonts w:ascii="Maiandra GD" w:hAnsi="Maiandra GD" w:cs="Arial"/>
        </w:rPr>
      </w:pPr>
    </w:p>
    <w:p w14:paraId="48D6BE82" w14:textId="77777777" w:rsidR="00312BB0" w:rsidRPr="00420D20" w:rsidRDefault="00312BB0" w:rsidP="00D0390D">
      <w:pPr>
        <w:numPr>
          <w:ilvl w:val="0"/>
          <w:numId w:val="14"/>
        </w:numPr>
        <w:spacing w:after="120"/>
        <w:ind w:left="426" w:hanging="710"/>
        <w:jc w:val="both"/>
        <w:rPr>
          <w:rFonts w:ascii="Maiandra GD" w:hAnsi="Maiandra GD" w:cs="Arial"/>
          <w:b/>
        </w:rPr>
      </w:pPr>
      <w:r w:rsidRPr="00420D20">
        <w:rPr>
          <w:rFonts w:ascii="Maiandra GD" w:hAnsi="Maiandra GD" w:cs="Arial"/>
          <w:b/>
        </w:rPr>
        <w:t>Copyright</w:t>
      </w:r>
    </w:p>
    <w:p w14:paraId="2354D5EE"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71576002" w14:textId="53634B83"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2AD4BA2D" w14:textId="77777777" w:rsidR="00FD2350" w:rsidRPr="00420D20" w:rsidRDefault="00FD2350" w:rsidP="00FD2350">
      <w:pPr>
        <w:pStyle w:val="ListParagraph"/>
        <w:spacing w:before="240"/>
        <w:ind w:left="426"/>
        <w:jc w:val="both"/>
        <w:rPr>
          <w:rFonts w:ascii="Maiandra GD" w:hAnsi="Maiandra GD" w:cs="Arial"/>
        </w:rPr>
      </w:pPr>
    </w:p>
    <w:p w14:paraId="400B2450" w14:textId="77777777"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47757841" w14:textId="77777777" w:rsidR="00FD2350" w:rsidRPr="00FD2350" w:rsidRDefault="00FD2350" w:rsidP="00FD2350">
      <w:pPr>
        <w:pStyle w:val="ListParagraph"/>
        <w:rPr>
          <w:rFonts w:ascii="Maiandra GD" w:hAnsi="Maiandra GD" w:cs="Arial"/>
        </w:rPr>
      </w:pPr>
    </w:p>
    <w:p w14:paraId="067CE702" w14:textId="7CD099B4" w:rsidR="00312BB0" w:rsidRPr="00420D20" w:rsidRDefault="00FD2350" w:rsidP="00D0390D">
      <w:pPr>
        <w:numPr>
          <w:ilvl w:val="0"/>
          <w:numId w:val="14"/>
        </w:numPr>
        <w:spacing w:after="120"/>
        <w:ind w:left="426" w:hanging="710"/>
        <w:jc w:val="both"/>
        <w:rPr>
          <w:rFonts w:ascii="Maiandra GD" w:hAnsi="Maiandra GD" w:cs="Arial"/>
          <w:b/>
        </w:rPr>
      </w:pPr>
      <w:r w:rsidRPr="00420D20">
        <w:rPr>
          <w:rFonts w:ascii="Maiandra GD" w:hAnsi="Maiandra GD" w:cs="Arial"/>
          <w:b/>
        </w:rPr>
        <w:t>Non-Disclosure</w:t>
      </w:r>
      <w:r w:rsidR="00312BB0" w:rsidRPr="00420D20">
        <w:rPr>
          <w:rFonts w:ascii="Maiandra GD" w:hAnsi="Maiandra GD" w:cs="Arial"/>
          <w:b/>
        </w:rPr>
        <w:t xml:space="preserve"> &amp; Confidentiality</w:t>
      </w:r>
    </w:p>
    <w:p w14:paraId="18A0C47B"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00B6F852" w14:textId="16B77F71" w:rsidR="00312BB0" w:rsidRDefault="00312BB0" w:rsidP="00FD2350">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EC76AD5" w14:textId="77777777" w:rsidR="00FD2350" w:rsidRPr="00420D20" w:rsidRDefault="00FD2350" w:rsidP="00FD2350">
      <w:pPr>
        <w:pStyle w:val="ListParagraph"/>
        <w:spacing w:before="240"/>
        <w:ind w:left="426"/>
        <w:jc w:val="both"/>
        <w:rPr>
          <w:rFonts w:ascii="Maiandra GD" w:hAnsi="Maiandra GD" w:cs="Arial"/>
        </w:rPr>
      </w:pPr>
    </w:p>
    <w:p w14:paraId="0328001F" w14:textId="2C41751B" w:rsidR="00395524" w:rsidRPr="00161902" w:rsidRDefault="00312BB0" w:rsidP="00161902">
      <w:pPr>
        <w:pStyle w:val="ListParagraph"/>
        <w:numPr>
          <w:ilvl w:val="1"/>
          <w:numId w:val="6"/>
        </w:numPr>
        <w:spacing w:before="240"/>
        <w:ind w:left="426" w:hanging="710"/>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409FAF4B" w14:textId="77777777" w:rsidR="00FD2350" w:rsidRPr="00FD2350" w:rsidRDefault="00FD2350" w:rsidP="00FD2350">
      <w:pPr>
        <w:pStyle w:val="ListParagraph"/>
        <w:rPr>
          <w:rFonts w:ascii="Maiandra GD" w:hAnsi="Maiandra GD" w:cs="Arial"/>
        </w:rPr>
      </w:pPr>
    </w:p>
    <w:p w14:paraId="5306FF91" w14:textId="51DA808C" w:rsidR="00312BB0" w:rsidRPr="00420D20" w:rsidRDefault="00161902" w:rsidP="00D0390D">
      <w:pPr>
        <w:numPr>
          <w:ilvl w:val="0"/>
          <w:numId w:val="14"/>
        </w:numPr>
        <w:spacing w:after="120"/>
        <w:ind w:left="426" w:hanging="710"/>
        <w:jc w:val="both"/>
        <w:rPr>
          <w:rFonts w:ascii="Maiandra GD" w:hAnsi="Maiandra GD" w:cs="Arial"/>
          <w:b/>
        </w:rPr>
      </w:pPr>
      <w:r w:rsidRPr="00161902">
        <w:rPr>
          <w:rFonts w:ascii="Maiandra GD" w:hAnsi="Maiandra GD" w:cs="Arial"/>
          <w:b/>
        </w:rPr>
        <w:t>Liability for Personal Data Breach</w:t>
      </w:r>
    </w:p>
    <w:p w14:paraId="71D93491" w14:textId="77777777" w:rsidR="00FD2350" w:rsidRPr="00FD2350" w:rsidRDefault="00FD2350" w:rsidP="00FD2350">
      <w:pPr>
        <w:pStyle w:val="ListParagraph"/>
        <w:numPr>
          <w:ilvl w:val="0"/>
          <w:numId w:val="6"/>
        </w:numPr>
        <w:spacing w:before="240"/>
        <w:jc w:val="both"/>
        <w:rPr>
          <w:rFonts w:ascii="Maiandra GD" w:hAnsi="Maiandra GD" w:cs="Arial"/>
          <w:vanish/>
        </w:rPr>
      </w:pPr>
    </w:p>
    <w:p w14:paraId="00DA58EB" w14:textId="77777777" w:rsidR="00161902" w:rsidRPr="00161902" w:rsidRDefault="00161902" w:rsidP="00161902">
      <w:pPr>
        <w:pStyle w:val="ListParagraph"/>
        <w:numPr>
          <w:ilvl w:val="1"/>
          <w:numId w:val="6"/>
        </w:numPr>
        <w:spacing w:before="240"/>
        <w:jc w:val="both"/>
        <w:rPr>
          <w:rFonts w:ascii="Maiandra GD" w:hAnsi="Maiandra GD" w:cs="Arial"/>
        </w:rPr>
      </w:pPr>
      <w:r w:rsidRPr="00161902">
        <w:rPr>
          <w:rFonts w:ascii="Maiandra GD" w:hAnsi="Maiandra GD" w:cs="Arial"/>
        </w:rPr>
        <w:t>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5391D1EA" w14:textId="77777777" w:rsidR="00161902" w:rsidRPr="00161902" w:rsidRDefault="00161902" w:rsidP="00161902">
      <w:pPr>
        <w:pStyle w:val="ListParagraph"/>
        <w:numPr>
          <w:ilvl w:val="1"/>
          <w:numId w:val="6"/>
        </w:numPr>
        <w:spacing w:before="240"/>
        <w:jc w:val="both"/>
        <w:rPr>
          <w:rFonts w:ascii="Maiandra GD" w:hAnsi="Maiandra GD" w:cs="Arial"/>
        </w:rPr>
      </w:pPr>
      <w:r w:rsidRPr="00161902">
        <w:rPr>
          <w:rFonts w:ascii="Maiandra GD" w:hAnsi="Maiandra GD" w:cs="Arial"/>
        </w:rPr>
        <w:t>The aggregate liability of the Contractor in respect of the indemnity set out in Paragraph 3.12.1 above shall in no event exceed the total Contract Price.</w:t>
      </w:r>
    </w:p>
    <w:p w14:paraId="1C2ECDBC" w14:textId="77777777" w:rsidR="00161902" w:rsidRDefault="00161902" w:rsidP="00161902">
      <w:pPr>
        <w:pStyle w:val="ListParagraph"/>
        <w:numPr>
          <w:ilvl w:val="1"/>
          <w:numId w:val="6"/>
        </w:numPr>
        <w:spacing w:before="240"/>
        <w:jc w:val="both"/>
        <w:rPr>
          <w:rFonts w:ascii="Maiandra GD" w:hAnsi="Maiandra GD" w:cs="Arial"/>
        </w:rPr>
      </w:pPr>
      <w:r w:rsidRPr="00161902">
        <w:rPr>
          <w:rFonts w:ascii="Maiandra GD" w:hAnsi="Maiandra GD" w:cs="Arial"/>
        </w:rPr>
        <w:t>The Contractor shall adhere to data protection requirements as set forth in the SCC</w:t>
      </w:r>
    </w:p>
    <w:p w14:paraId="122BBADD" w14:textId="77777777" w:rsidR="00161902" w:rsidRPr="00161902" w:rsidRDefault="00161902" w:rsidP="00161902">
      <w:pPr>
        <w:pStyle w:val="ListParagraph"/>
        <w:spacing w:before="240"/>
        <w:ind w:left="450"/>
        <w:jc w:val="both"/>
        <w:rPr>
          <w:rFonts w:ascii="Maiandra GD" w:hAnsi="Maiandra GD" w:cs="Arial"/>
        </w:rPr>
      </w:pPr>
    </w:p>
    <w:p w14:paraId="1D5340CB" w14:textId="247D55F1" w:rsidR="00161902" w:rsidRPr="00161902" w:rsidRDefault="00161902" w:rsidP="00161902">
      <w:pPr>
        <w:pStyle w:val="ListParagraph"/>
        <w:numPr>
          <w:ilvl w:val="2"/>
          <w:numId w:val="6"/>
        </w:numPr>
        <w:spacing w:before="240"/>
        <w:jc w:val="both"/>
        <w:rPr>
          <w:rFonts w:ascii="Maiandra GD" w:hAnsi="Maiandra GD" w:cs="Arial"/>
          <w:b/>
          <w:bCs/>
        </w:rPr>
      </w:pPr>
      <w:r w:rsidRPr="00161902">
        <w:rPr>
          <w:rFonts w:ascii="Maiandra GD" w:hAnsi="Maiandra GD" w:cs="Arial"/>
          <w:b/>
          <w:bCs/>
        </w:rPr>
        <w:t>Processing of Personal Data</w:t>
      </w:r>
    </w:p>
    <w:p w14:paraId="005FC645" w14:textId="77777777" w:rsidR="00161902" w:rsidRDefault="00161902" w:rsidP="00D0390D">
      <w:pPr>
        <w:pStyle w:val="ListParagraph"/>
        <w:numPr>
          <w:ilvl w:val="3"/>
          <w:numId w:val="16"/>
        </w:numPr>
        <w:spacing w:before="240"/>
        <w:jc w:val="both"/>
        <w:rPr>
          <w:rFonts w:ascii="Maiandra GD" w:hAnsi="Maiandra GD" w:cs="Arial"/>
        </w:rPr>
      </w:pPr>
      <w:r w:rsidRPr="00161902">
        <w:rPr>
          <w:rFonts w:ascii="Maiandra GD" w:hAnsi="Maiandra GD" w:cs="Arial"/>
        </w:rPr>
        <w:t>For the avoidance of doubt, references to the term Personal Data shall only apply to Personal Data processed in the course of the performance of the obligations imposed on the Contractor pursuant to or under the Contract.</w:t>
      </w:r>
    </w:p>
    <w:p w14:paraId="31D16E2F" w14:textId="77777777" w:rsidR="00161902" w:rsidRDefault="00161902" w:rsidP="00D0390D">
      <w:pPr>
        <w:pStyle w:val="ListParagraph"/>
        <w:numPr>
          <w:ilvl w:val="3"/>
          <w:numId w:val="16"/>
        </w:numPr>
        <w:spacing w:before="240"/>
        <w:jc w:val="both"/>
        <w:rPr>
          <w:rFonts w:ascii="Maiandra GD" w:hAnsi="Maiandra GD" w:cs="Arial"/>
        </w:rPr>
      </w:pPr>
      <w:r w:rsidRPr="00161902">
        <w:rPr>
          <w:rFonts w:ascii="Maiandra GD" w:hAnsi="Maiandra GD" w:cs="Arial"/>
        </w:rPr>
        <w:t>The Contractor shall: process Personal Data provided by the Contracting Authority for fulfilling specific obligations and instructions from the Contracting Authority as set out in the Contract; comply with all Applicable Data Protection Law when Processing Personal Data; not utilize Personal Data transferred to it by the Contracting Authority for any other purpose than provided in the Contract; 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27387123" w14:textId="77777777" w:rsidR="00161902" w:rsidRDefault="00161902" w:rsidP="00161902">
      <w:pPr>
        <w:pStyle w:val="ListParagraph"/>
        <w:spacing w:before="240"/>
        <w:ind w:left="1080"/>
        <w:jc w:val="both"/>
        <w:rPr>
          <w:rFonts w:ascii="Maiandra GD" w:hAnsi="Maiandra GD" w:cs="Arial"/>
        </w:rPr>
      </w:pPr>
    </w:p>
    <w:p w14:paraId="71EE93FC" w14:textId="3B22A069" w:rsidR="00161902" w:rsidRPr="00161902" w:rsidRDefault="00161902" w:rsidP="00D0390D">
      <w:pPr>
        <w:pStyle w:val="ListParagraph"/>
        <w:numPr>
          <w:ilvl w:val="2"/>
          <w:numId w:val="16"/>
        </w:numPr>
        <w:spacing w:before="240"/>
        <w:jc w:val="both"/>
        <w:rPr>
          <w:rFonts w:ascii="Maiandra GD" w:hAnsi="Maiandra GD" w:cs="Arial"/>
        </w:rPr>
      </w:pPr>
      <w:r w:rsidRPr="00161902">
        <w:rPr>
          <w:rFonts w:ascii="Maiandra GD" w:hAnsi="Maiandra GD" w:cs="Arial"/>
          <w:b/>
          <w:bCs/>
        </w:rPr>
        <w:t>Data Subject Rights</w:t>
      </w:r>
    </w:p>
    <w:p w14:paraId="7A9A2320" w14:textId="77777777" w:rsidR="00161902" w:rsidRDefault="00161902" w:rsidP="00D0390D">
      <w:pPr>
        <w:pStyle w:val="ListParagraph"/>
        <w:numPr>
          <w:ilvl w:val="3"/>
          <w:numId w:val="17"/>
        </w:numPr>
        <w:spacing w:before="240"/>
        <w:jc w:val="both"/>
        <w:rPr>
          <w:rFonts w:ascii="Maiandra GD" w:hAnsi="Maiandra GD" w:cs="Arial"/>
        </w:rPr>
      </w:pPr>
      <w:r w:rsidRPr="00161902">
        <w:rPr>
          <w:rFonts w:ascii="Maiandra GD" w:hAnsi="Maiandra GD" w:cs="Arial"/>
        </w:rPr>
        <w:t xml:space="preserve">The Contractor shall assist the Contracting Authority by implementing appropriate technical and organisational measures for the fulfilment of the Contracting Authority’s obligations to respond to requests by Data Subjects in respect of Personal Data. </w:t>
      </w:r>
    </w:p>
    <w:p w14:paraId="0274A64D" w14:textId="20F12C7D" w:rsidR="00161902" w:rsidRDefault="00161902" w:rsidP="00D0390D">
      <w:pPr>
        <w:pStyle w:val="ListParagraph"/>
        <w:numPr>
          <w:ilvl w:val="3"/>
          <w:numId w:val="17"/>
        </w:numPr>
        <w:spacing w:before="240"/>
        <w:jc w:val="both"/>
        <w:rPr>
          <w:rFonts w:ascii="Maiandra GD" w:hAnsi="Maiandra GD" w:cs="Arial"/>
        </w:rPr>
      </w:pPr>
      <w:r w:rsidRPr="00161902">
        <w:rPr>
          <w:rFonts w:ascii="Maiandra GD" w:hAnsi="Maiandra GD" w:cs="Arial"/>
        </w:rPr>
        <w:t>The Contractor shall: promptly notify the Contracting Authority if it receives a request from a Data Subject in respect of the Personal Data; ensure that it does not respond to any request except on the documented instructions of the Contracting Authority; promptly notify the Contracting Authority if it receives any communication from any Supervisory or Regulatory Authority in connection with the Personal Data; and promptly notify the Contracting Authority if it receives a request from any third party for disclosure of Personal Data where compliance with such request is required or purported to be required by law.</w:t>
      </w:r>
    </w:p>
    <w:p w14:paraId="632F054F" w14:textId="77777777" w:rsidR="00161902" w:rsidRPr="00161902" w:rsidRDefault="00161902" w:rsidP="00161902">
      <w:pPr>
        <w:pStyle w:val="ListParagraph"/>
        <w:spacing w:before="240"/>
        <w:ind w:left="1080"/>
        <w:jc w:val="both"/>
        <w:rPr>
          <w:rFonts w:ascii="Maiandra GD" w:hAnsi="Maiandra GD" w:cs="Arial"/>
        </w:rPr>
      </w:pPr>
    </w:p>
    <w:p w14:paraId="1404D12B" w14:textId="77777777" w:rsidR="00161902" w:rsidRDefault="00161902" w:rsidP="00D0390D">
      <w:pPr>
        <w:pStyle w:val="ListParagraph"/>
        <w:numPr>
          <w:ilvl w:val="2"/>
          <w:numId w:val="17"/>
        </w:numPr>
        <w:spacing w:before="240"/>
        <w:jc w:val="both"/>
        <w:rPr>
          <w:rFonts w:ascii="Maiandra GD" w:hAnsi="Maiandra GD" w:cs="Arial"/>
          <w:b/>
          <w:bCs/>
        </w:rPr>
      </w:pPr>
      <w:r w:rsidRPr="00161902">
        <w:rPr>
          <w:rFonts w:ascii="Maiandra GD" w:hAnsi="Maiandra GD" w:cs="Arial"/>
          <w:b/>
          <w:bCs/>
        </w:rPr>
        <w:t>Transfer of Personal Data</w:t>
      </w:r>
    </w:p>
    <w:p w14:paraId="6192455C" w14:textId="77777777" w:rsidR="00161902" w:rsidRPr="00161902" w:rsidRDefault="00161902" w:rsidP="00D0390D">
      <w:pPr>
        <w:pStyle w:val="ListParagraph"/>
        <w:numPr>
          <w:ilvl w:val="3"/>
          <w:numId w:val="17"/>
        </w:numPr>
        <w:spacing w:before="240"/>
        <w:jc w:val="both"/>
        <w:rPr>
          <w:rFonts w:ascii="Maiandra GD" w:hAnsi="Maiandra GD" w:cs="Arial"/>
          <w:b/>
          <w:bCs/>
        </w:rPr>
      </w:pPr>
      <w:r w:rsidRPr="00161902">
        <w:rPr>
          <w:rFonts w:ascii="Maiandra GD" w:hAnsi="Maiandra GD" w:cs="Arial"/>
        </w:rPr>
        <w:t>The Contractor shall not transfer or authorise the transfer of Personal Data outside the country of the Contracting Authority without prior written authorisation of the Contracting Authority.</w:t>
      </w:r>
    </w:p>
    <w:p w14:paraId="0E5ABF78" w14:textId="77777777" w:rsidR="00161902" w:rsidRPr="00161902" w:rsidRDefault="00161902" w:rsidP="00D0390D">
      <w:pPr>
        <w:pStyle w:val="ListParagraph"/>
        <w:numPr>
          <w:ilvl w:val="3"/>
          <w:numId w:val="17"/>
        </w:numPr>
        <w:spacing w:before="240"/>
        <w:jc w:val="both"/>
        <w:rPr>
          <w:rFonts w:ascii="Maiandra GD" w:hAnsi="Maiandra GD" w:cs="Arial"/>
          <w:b/>
          <w:bCs/>
        </w:rPr>
      </w:pPr>
      <w:r w:rsidRPr="00161902">
        <w:rPr>
          <w:rFonts w:ascii="Maiandra GD" w:hAnsi="Maiandra GD" w:cs="Arial"/>
        </w:rPr>
        <w:t>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30C1C68E" w14:textId="41FFD352" w:rsidR="00161902" w:rsidRPr="00161902" w:rsidRDefault="00161902" w:rsidP="00D0390D">
      <w:pPr>
        <w:pStyle w:val="ListParagraph"/>
        <w:numPr>
          <w:ilvl w:val="3"/>
          <w:numId w:val="17"/>
        </w:numPr>
        <w:spacing w:before="240"/>
        <w:jc w:val="both"/>
        <w:rPr>
          <w:rFonts w:ascii="Maiandra GD" w:hAnsi="Maiandra GD" w:cs="Arial"/>
          <w:b/>
          <w:bCs/>
        </w:rPr>
      </w:pPr>
      <w:r w:rsidRPr="00161902">
        <w:rPr>
          <w:rFonts w:ascii="Maiandra GD" w:hAnsi="Maiandra GD" w:cs="Arial"/>
        </w:rPr>
        <w:t>The Contractor shall ensure the following before transferring Personal Data: 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Contracting Authority; and the transfer of Personal Data is compatible with the reasonable expectations of the Data Subject.</w:t>
      </w:r>
    </w:p>
    <w:p w14:paraId="47B2090C" w14:textId="77777777" w:rsidR="00161902" w:rsidRPr="00161902" w:rsidRDefault="00161902" w:rsidP="00161902">
      <w:pPr>
        <w:pStyle w:val="ListParagraph"/>
        <w:spacing w:before="240"/>
        <w:ind w:left="804"/>
        <w:jc w:val="both"/>
        <w:rPr>
          <w:rFonts w:ascii="Maiandra GD" w:hAnsi="Maiandra GD" w:cs="Arial"/>
          <w:b/>
          <w:bCs/>
        </w:rPr>
      </w:pPr>
    </w:p>
    <w:p w14:paraId="2C97D5B6" w14:textId="57EE7A83" w:rsidR="00161902" w:rsidRPr="00161902" w:rsidRDefault="00161902" w:rsidP="00D0390D">
      <w:pPr>
        <w:pStyle w:val="ListParagraph"/>
        <w:numPr>
          <w:ilvl w:val="2"/>
          <w:numId w:val="17"/>
        </w:numPr>
        <w:spacing w:before="240"/>
        <w:jc w:val="both"/>
        <w:rPr>
          <w:rFonts w:ascii="Maiandra GD" w:hAnsi="Maiandra GD" w:cs="Arial"/>
          <w:b/>
          <w:bCs/>
        </w:rPr>
      </w:pPr>
      <w:r w:rsidRPr="00161902">
        <w:rPr>
          <w:rFonts w:ascii="Maiandra GD" w:hAnsi="Maiandra GD" w:cs="Arial"/>
          <w:b/>
          <w:bCs/>
        </w:rPr>
        <w:t>Information Security</w:t>
      </w:r>
    </w:p>
    <w:p w14:paraId="6B362C38" w14:textId="184B3E3B" w:rsidR="00161902" w:rsidRPr="00161902" w:rsidRDefault="00161902" w:rsidP="00D0390D">
      <w:pPr>
        <w:pStyle w:val="ListParagraph"/>
        <w:numPr>
          <w:ilvl w:val="3"/>
          <w:numId w:val="17"/>
        </w:numPr>
        <w:spacing w:before="240"/>
        <w:jc w:val="both"/>
        <w:rPr>
          <w:rFonts w:ascii="Maiandra GD" w:hAnsi="Maiandra GD" w:cs="Arial"/>
        </w:rPr>
      </w:pPr>
      <w:r w:rsidRPr="00161902">
        <w:rPr>
          <w:rFonts w:ascii="Maiandra GD" w:hAnsi="Maiandra GD" w:cs="Arial"/>
        </w:rPr>
        <w:t xml:space="preserve">The Contractor must implement all appropriate technical and </w:t>
      </w:r>
    </w:p>
    <w:p w14:paraId="3B06C62D" w14:textId="77777777" w:rsidR="00161902" w:rsidRDefault="00161902" w:rsidP="00161902">
      <w:pPr>
        <w:pStyle w:val="ListParagraph"/>
        <w:spacing w:before="240"/>
        <w:ind w:left="1080"/>
        <w:jc w:val="both"/>
        <w:rPr>
          <w:rFonts w:ascii="Maiandra GD" w:hAnsi="Maiandra GD" w:cs="Arial"/>
        </w:rPr>
      </w:pPr>
      <w:r w:rsidRPr="00161902">
        <w:rPr>
          <w:rFonts w:ascii="Maiandra GD" w:hAnsi="Maiandra GD" w:cs="Arial"/>
        </w:rPr>
        <w:t>organisational measures necessary to ensure a level of security as required under the SADC Protection of Personal Data Policy and Applicable Law.</w:t>
      </w:r>
    </w:p>
    <w:p w14:paraId="70025166" w14:textId="23F9979D" w:rsidR="00161902" w:rsidRPr="00161902" w:rsidRDefault="00161902" w:rsidP="00D0390D">
      <w:pPr>
        <w:pStyle w:val="ListParagraph"/>
        <w:numPr>
          <w:ilvl w:val="3"/>
          <w:numId w:val="17"/>
        </w:numPr>
        <w:spacing w:before="240"/>
        <w:jc w:val="both"/>
        <w:rPr>
          <w:rFonts w:ascii="Maiandra GD" w:hAnsi="Maiandra GD" w:cs="Arial"/>
        </w:rPr>
      </w:pPr>
      <w:r w:rsidRPr="00161902">
        <w:rPr>
          <w:rFonts w:ascii="Maiandra GD" w:hAnsi="Maiandra GD" w:cs="Arial"/>
        </w:rPr>
        <w:t xml:space="preserve">The Contractor undertakes to inform the Contracting Authority of the </w:t>
      </w:r>
    </w:p>
    <w:p w14:paraId="1AB34B4B" w14:textId="77777777" w:rsidR="00161902" w:rsidRDefault="00161902" w:rsidP="00161902">
      <w:pPr>
        <w:pStyle w:val="ListParagraph"/>
        <w:spacing w:before="240"/>
        <w:ind w:left="1080"/>
        <w:jc w:val="both"/>
        <w:rPr>
          <w:rFonts w:ascii="Maiandra GD" w:hAnsi="Maiandra GD" w:cs="Arial"/>
        </w:rPr>
      </w:pPr>
      <w:r w:rsidRPr="00161902">
        <w:rPr>
          <w:rFonts w:ascii="Maiandra GD" w:hAnsi="Maiandra GD" w:cs="Arial"/>
        </w:rPr>
        <w:t>technical and organisational measures it will implement to protect the Personal Data processed on behalf of the Contracting Authority</w:t>
      </w:r>
    </w:p>
    <w:p w14:paraId="4DAD7AB4" w14:textId="77777777" w:rsidR="00161902" w:rsidRDefault="00161902" w:rsidP="00161902">
      <w:pPr>
        <w:pStyle w:val="ListParagraph"/>
        <w:spacing w:before="240"/>
        <w:ind w:left="1080"/>
        <w:jc w:val="both"/>
        <w:rPr>
          <w:rFonts w:ascii="Maiandra GD" w:hAnsi="Maiandra GD" w:cs="Arial"/>
        </w:rPr>
      </w:pPr>
    </w:p>
    <w:p w14:paraId="692D4428" w14:textId="45CA229E" w:rsidR="00161902" w:rsidRPr="00161902" w:rsidRDefault="00161902" w:rsidP="00D0390D">
      <w:pPr>
        <w:pStyle w:val="ListParagraph"/>
        <w:numPr>
          <w:ilvl w:val="3"/>
          <w:numId w:val="17"/>
        </w:numPr>
        <w:spacing w:before="240"/>
        <w:jc w:val="both"/>
        <w:rPr>
          <w:rFonts w:ascii="Maiandra GD" w:hAnsi="Maiandra GD" w:cs="Arial"/>
        </w:rPr>
      </w:pPr>
      <w:r w:rsidRPr="00161902">
        <w:rPr>
          <w:rFonts w:ascii="Maiandra GD" w:hAnsi="Maiandra GD" w:cs="Arial"/>
        </w:rPr>
        <w:t>The Contractor must inform the Contracting Authority of any changes that could affect the protection of Personal Data before implementing such changes.</w:t>
      </w:r>
    </w:p>
    <w:p w14:paraId="089C98D0" w14:textId="77777777" w:rsidR="00161902" w:rsidRPr="00161902" w:rsidRDefault="00161902" w:rsidP="00161902">
      <w:pPr>
        <w:pStyle w:val="ListParagraph"/>
        <w:spacing w:before="240"/>
        <w:ind w:left="804"/>
        <w:jc w:val="both"/>
        <w:rPr>
          <w:rFonts w:ascii="Maiandra GD" w:hAnsi="Maiandra GD" w:cs="Arial"/>
        </w:rPr>
      </w:pPr>
    </w:p>
    <w:p w14:paraId="7CD99ECA" w14:textId="77777777" w:rsidR="00161902" w:rsidRDefault="00161902" w:rsidP="00D0390D">
      <w:pPr>
        <w:pStyle w:val="ListParagraph"/>
        <w:numPr>
          <w:ilvl w:val="2"/>
          <w:numId w:val="18"/>
        </w:numPr>
        <w:spacing w:before="240"/>
        <w:jc w:val="both"/>
        <w:rPr>
          <w:rFonts w:ascii="Maiandra GD" w:hAnsi="Maiandra GD" w:cs="Arial"/>
          <w:b/>
          <w:bCs/>
        </w:rPr>
      </w:pPr>
      <w:r w:rsidRPr="00161902">
        <w:rPr>
          <w:rFonts w:ascii="Maiandra GD" w:hAnsi="Maiandra GD" w:cs="Arial"/>
          <w:b/>
          <w:bCs/>
        </w:rPr>
        <w:t>Personal Data Breach</w:t>
      </w:r>
    </w:p>
    <w:p w14:paraId="5790E934" w14:textId="77777777" w:rsidR="00161902" w:rsidRPr="00161902" w:rsidRDefault="00161902" w:rsidP="00D0390D">
      <w:pPr>
        <w:pStyle w:val="ListParagraph"/>
        <w:numPr>
          <w:ilvl w:val="3"/>
          <w:numId w:val="18"/>
        </w:numPr>
        <w:spacing w:before="240"/>
        <w:jc w:val="both"/>
        <w:rPr>
          <w:rFonts w:ascii="Maiandra GD" w:hAnsi="Maiandra GD" w:cs="Arial"/>
          <w:b/>
          <w:bCs/>
        </w:rPr>
      </w:pPr>
      <w:r w:rsidRPr="00161902">
        <w:rPr>
          <w:rFonts w:ascii="Maiandra GD" w:hAnsi="Maiandra GD" w:cs="Arial"/>
        </w:rPr>
        <w:t xml:space="preserve">The Contractor must immediately notify the Contracting Authority of any security compromise or data breach which involves Personal Data. </w:t>
      </w:r>
    </w:p>
    <w:p w14:paraId="795CD8F3" w14:textId="77777777" w:rsidR="00161902" w:rsidRPr="00161902" w:rsidRDefault="00161902" w:rsidP="00D0390D">
      <w:pPr>
        <w:pStyle w:val="ListParagraph"/>
        <w:numPr>
          <w:ilvl w:val="3"/>
          <w:numId w:val="18"/>
        </w:numPr>
        <w:spacing w:before="240"/>
        <w:jc w:val="both"/>
        <w:rPr>
          <w:rFonts w:ascii="Maiandra GD" w:hAnsi="Maiandra GD" w:cs="Arial"/>
          <w:b/>
          <w:bCs/>
        </w:rPr>
      </w:pPr>
      <w:r w:rsidRPr="00161902">
        <w:rPr>
          <w:rFonts w:ascii="Maiandra GD" w:hAnsi="Maiandra GD" w:cs="Arial"/>
        </w:rPr>
        <w:t>The Personal Data breach notification from the Contractor must provide sufficient information to allow the Contracting Authority to meet any obligations or to report or inform the affected Data Subjects.</w:t>
      </w:r>
    </w:p>
    <w:p w14:paraId="35877951" w14:textId="608F6D31" w:rsidR="00161902" w:rsidRPr="00161902" w:rsidRDefault="00161902" w:rsidP="00D0390D">
      <w:pPr>
        <w:pStyle w:val="ListParagraph"/>
        <w:numPr>
          <w:ilvl w:val="3"/>
          <w:numId w:val="18"/>
        </w:numPr>
        <w:spacing w:before="240"/>
        <w:jc w:val="both"/>
        <w:rPr>
          <w:rFonts w:ascii="Maiandra GD" w:hAnsi="Maiandra GD" w:cs="Arial"/>
          <w:b/>
          <w:bCs/>
        </w:rPr>
      </w:pPr>
      <w:r w:rsidRPr="00161902">
        <w:rPr>
          <w:rFonts w:ascii="Maiandra GD" w:hAnsi="Maiandra GD" w:cs="Arial"/>
        </w:rPr>
        <w:t>The notification must provide the following information: a description of the nature of the data breach. a list of Data Subjects affected; and the security measures implemented or to be implemented to address the data breach. The Contractor shall cooperate with the Contracting Authority and take reasonable steps as directed by the Contracting Authority to assist the investigation, mitigation, and remediation of such Personal Data breach.</w:t>
      </w:r>
    </w:p>
    <w:p w14:paraId="6BFDA04B" w14:textId="77777777" w:rsidR="00161902" w:rsidRPr="00161902" w:rsidRDefault="00161902" w:rsidP="00161902">
      <w:pPr>
        <w:pStyle w:val="ListParagraph"/>
        <w:spacing w:before="240"/>
        <w:jc w:val="both"/>
        <w:rPr>
          <w:rFonts w:ascii="Maiandra GD" w:hAnsi="Maiandra GD" w:cs="Arial"/>
          <w:b/>
          <w:bCs/>
        </w:rPr>
      </w:pPr>
    </w:p>
    <w:p w14:paraId="5E47E5A6" w14:textId="77777777" w:rsidR="00161902" w:rsidRDefault="00161902" w:rsidP="00D0390D">
      <w:pPr>
        <w:pStyle w:val="ListParagraph"/>
        <w:numPr>
          <w:ilvl w:val="2"/>
          <w:numId w:val="19"/>
        </w:numPr>
        <w:spacing w:before="240"/>
        <w:jc w:val="both"/>
        <w:rPr>
          <w:rFonts w:ascii="Maiandra GD" w:hAnsi="Maiandra GD" w:cs="Arial"/>
          <w:b/>
          <w:bCs/>
        </w:rPr>
      </w:pPr>
      <w:r w:rsidRPr="00161902">
        <w:rPr>
          <w:rFonts w:ascii="Maiandra GD" w:hAnsi="Maiandra GD" w:cs="Arial"/>
          <w:b/>
          <w:bCs/>
        </w:rPr>
        <w:t>Records</w:t>
      </w:r>
    </w:p>
    <w:p w14:paraId="30F04C60" w14:textId="77777777" w:rsidR="00161902" w:rsidRPr="00161902" w:rsidRDefault="00161902" w:rsidP="00D0390D">
      <w:pPr>
        <w:pStyle w:val="ListParagraph"/>
        <w:numPr>
          <w:ilvl w:val="3"/>
          <w:numId w:val="19"/>
        </w:numPr>
        <w:spacing w:before="240"/>
        <w:jc w:val="both"/>
        <w:rPr>
          <w:rFonts w:ascii="Maiandra GD" w:hAnsi="Maiandra GD" w:cs="Arial"/>
          <w:b/>
          <w:bCs/>
        </w:rPr>
      </w:pPr>
      <w:r w:rsidRPr="00161902">
        <w:rPr>
          <w:rFonts w:ascii="Maiandra GD" w:hAnsi="Maiandra GD" w:cs="Arial"/>
        </w:rPr>
        <w:t xml:space="preserve">The Contractor shall maintain complete, accurate and up-to-date written records of all Data Processing carried out under or in connection with the Contract. </w:t>
      </w:r>
    </w:p>
    <w:p w14:paraId="07D79E4A" w14:textId="705C207E" w:rsidR="00161902" w:rsidRPr="00161902" w:rsidRDefault="00161902" w:rsidP="00D0390D">
      <w:pPr>
        <w:pStyle w:val="ListParagraph"/>
        <w:numPr>
          <w:ilvl w:val="3"/>
          <w:numId w:val="19"/>
        </w:numPr>
        <w:spacing w:before="240"/>
        <w:jc w:val="both"/>
        <w:rPr>
          <w:rFonts w:ascii="Maiandra GD" w:hAnsi="Maiandra GD" w:cs="Arial"/>
          <w:b/>
          <w:bCs/>
        </w:rPr>
      </w:pPr>
      <w:r w:rsidRPr="00161902">
        <w:rPr>
          <w:rFonts w:ascii="Maiandra GD" w:hAnsi="Maiandra GD" w:cs="Arial"/>
        </w:rPr>
        <w:t>The records maintained by the Contractor shall contain the following information: the name and contact details of the Contractor’s representative or the Data Protection Officer, if any; the categories of Data Processing carried out on behalf of the Contracting Authority;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Contractor.</w:t>
      </w:r>
    </w:p>
    <w:p w14:paraId="4CFFA71E" w14:textId="77777777" w:rsidR="00161902" w:rsidRPr="00161902" w:rsidRDefault="00161902" w:rsidP="00161902">
      <w:pPr>
        <w:pStyle w:val="ListParagraph"/>
        <w:spacing w:before="240"/>
        <w:ind w:left="1080"/>
        <w:jc w:val="both"/>
        <w:rPr>
          <w:rFonts w:ascii="Maiandra GD" w:hAnsi="Maiandra GD" w:cs="Arial"/>
          <w:b/>
          <w:bCs/>
        </w:rPr>
      </w:pPr>
    </w:p>
    <w:p w14:paraId="75E02E7B" w14:textId="1EF2351C" w:rsidR="00161902" w:rsidRPr="00161902" w:rsidRDefault="00161902" w:rsidP="00D0390D">
      <w:pPr>
        <w:pStyle w:val="ListParagraph"/>
        <w:numPr>
          <w:ilvl w:val="2"/>
          <w:numId w:val="19"/>
        </w:numPr>
        <w:spacing w:before="240"/>
        <w:jc w:val="both"/>
        <w:rPr>
          <w:rFonts w:ascii="Maiandra GD" w:hAnsi="Maiandra GD" w:cs="Arial"/>
          <w:b/>
          <w:bCs/>
        </w:rPr>
      </w:pPr>
      <w:r w:rsidRPr="00161902">
        <w:rPr>
          <w:rFonts w:ascii="Maiandra GD" w:hAnsi="Maiandra GD" w:cs="Arial"/>
          <w:b/>
          <w:bCs/>
        </w:rPr>
        <w:t>Sub-Processing</w:t>
      </w:r>
    </w:p>
    <w:p w14:paraId="34642E54" w14:textId="33256389" w:rsidR="00161902" w:rsidRPr="00161902" w:rsidRDefault="00161902" w:rsidP="00D0390D">
      <w:pPr>
        <w:pStyle w:val="ListParagraph"/>
        <w:numPr>
          <w:ilvl w:val="3"/>
          <w:numId w:val="19"/>
        </w:numPr>
        <w:spacing w:before="240"/>
        <w:jc w:val="both"/>
        <w:rPr>
          <w:rFonts w:ascii="Maiandra GD" w:hAnsi="Maiandra GD" w:cs="Arial"/>
        </w:rPr>
      </w:pPr>
      <w:r w:rsidRPr="00161902">
        <w:rPr>
          <w:rFonts w:ascii="Maiandra GD" w:hAnsi="Maiandra GD" w:cs="Arial"/>
        </w:rPr>
        <w:t>The Contractor shall ensure that any Sub-Contractors processing Personal</w:t>
      </w:r>
      <w:r>
        <w:rPr>
          <w:rFonts w:ascii="Maiandra GD" w:hAnsi="Maiandra GD" w:cs="Arial"/>
        </w:rPr>
        <w:t xml:space="preserve"> </w:t>
      </w:r>
      <w:r w:rsidRPr="00161902">
        <w:rPr>
          <w:rFonts w:ascii="Maiandra GD" w:hAnsi="Maiandra GD" w:cs="Arial"/>
        </w:rPr>
        <w:t xml:space="preserve">Data shall do so lawfully and in line with this Clause, where applicable. </w:t>
      </w:r>
    </w:p>
    <w:p w14:paraId="025219EC" w14:textId="77777777" w:rsidR="00161902" w:rsidRPr="00161902" w:rsidRDefault="00161902" w:rsidP="00161902">
      <w:pPr>
        <w:pStyle w:val="ListParagraph"/>
        <w:spacing w:before="240"/>
        <w:ind w:left="684"/>
        <w:jc w:val="both"/>
        <w:rPr>
          <w:rFonts w:ascii="Maiandra GD" w:hAnsi="Maiandra GD" w:cs="Arial"/>
        </w:rPr>
      </w:pPr>
    </w:p>
    <w:p w14:paraId="22B91833" w14:textId="3CF50541" w:rsidR="00161902" w:rsidRPr="00161902" w:rsidRDefault="00161902" w:rsidP="00161902">
      <w:pPr>
        <w:spacing w:before="240"/>
        <w:jc w:val="both"/>
        <w:rPr>
          <w:rFonts w:ascii="Maiandra GD" w:hAnsi="Maiandra GD" w:cs="Arial"/>
          <w:b/>
          <w:bCs/>
        </w:rPr>
      </w:pPr>
      <w:r w:rsidRPr="00161902">
        <w:rPr>
          <w:rFonts w:ascii="Maiandra GD" w:hAnsi="Maiandra GD" w:cs="Arial"/>
          <w:b/>
          <w:bCs/>
        </w:rPr>
        <w:t>14.5.8.Deletion or Return of Personal Data</w:t>
      </w:r>
    </w:p>
    <w:p w14:paraId="4BA1AB37" w14:textId="77777777" w:rsidR="00161902" w:rsidRDefault="00161902" w:rsidP="00D0390D">
      <w:pPr>
        <w:pStyle w:val="ListParagraph"/>
        <w:numPr>
          <w:ilvl w:val="3"/>
          <w:numId w:val="20"/>
        </w:numPr>
        <w:spacing w:before="240"/>
        <w:jc w:val="both"/>
        <w:rPr>
          <w:rFonts w:ascii="Maiandra GD" w:hAnsi="Maiandra GD" w:cs="Arial"/>
        </w:rPr>
      </w:pPr>
      <w:r w:rsidRPr="00161902">
        <w:rPr>
          <w:rFonts w:ascii="Maiandra GD" w:hAnsi="Maiandra GD" w:cs="Arial"/>
        </w:rPr>
        <w:t>Upon the expiration of the Contract, or termination of the Contract pursuant to Clause GC 30, the Contractor shall immediately cease processing Personal Data under its possession or control.</w:t>
      </w:r>
    </w:p>
    <w:p w14:paraId="5B26260D" w14:textId="77777777" w:rsidR="00161902" w:rsidRDefault="00161902" w:rsidP="00D0390D">
      <w:pPr>
        <w:pStyle w:val="ListParagraph"/>
        <w:numPr>
          <w:ilvl w:val="3"/>
          <w:numId w:val="20"/>
        </w:numPr>
        <w:spacing w:before="240"/>
        <w:jc w:val="both"/>
        <w:rPr>
          <w:rFonts w:ascii="Maiandra GD" w:hAnsi="Maiandra GD" w:cs="Arial"/>
        </w:rPr>
      </w:pPr>
      <w:r w:rsidRPr="00161902">
        <w:rPr>
          <w:rFonts w:ascii="Maiandra GD" w:hAnsi="Maiandra GD" w:cs="Arial"/>
        </w:rPr>
        <w:t>Within 10 (ten) days following the date of expiration or termination of the Contract, the Contractor shall, at the written direction of the Contracting Authority, securely return or delete Personal Data including any copies of it.</w:t>
      </w:r>
    </w:p>
    <w:p w14:paraId="512CE091" w14:textId="77777777" w:rsidR="00161902" w:rsidRDefault="00161902" w:rsidP="00D0390D">
      <w:pPr>
        <w:pStyle w:val="ListParagraph"/>
        <w:numPr>
          <w:ilvl w:val="3"/>
          <w:numId w:val="20"/>
        </w:numPr>
        <w:spacing w:before="240"/>
        <w:jc w:val="both"/>
        <w:rPr>
          <w:rFonts w:ascii="Maiandra GD" w:hAnsi="Maiandra GD" w:cs="Arial"/>
        </w:rPr>
      </w:pPr>
      <w:r w:rsidRPr="00161902">
        <w:rPr>
          <w:rFonts w:ascii="Maiandra GD" w:hAnsi="Maiandra GD" w:cs="Arial"/>
        </w:rPr>
        <w:t>The Contractor shall provide the Contracting Authority with written certification that it has fully complied with the provisions of this Clause.</w:t>
      </w:r>
    </w:p>
    <w:p w14:paraId="508FE537" w14:textId="40712F35" w:rsidR="00161902" w:rsidRPr="00161902" w:rsidRDefault="00161902" w:rsidP="00D0390D">
      <w:pPr>
        <w:pStyle w:val="ListParagraph"/>
        <w:numPr>
          <w:ilvl w:val="3"/>
          <w:numId w:val="20"/>
        </w:numPr>
        <w:spacing w:before="240"/>
        <w:jc w:val="both"/>
        <w:rPr>
          <w:rFonts w:ascii="Maiandra GD" w:hAnsi="Maiandra GD" w:cs="Arial"/>
        </w:rPr>
      </w:pPr>
      <w:r w:rsidRPr="00161902">
        <w:rPr>
          <w:rFonts w:ascii="Maiandra GD" w:hAnsi="Maiandra GD" w:cs="Arial"/>
        </w:rPr>
        <w:t>If the Contractor is required by law to retain the Personal Data, the Contractor shall advise the Contracting Authority accordingly.</w:t>
      </w:r>
    </w:p>
    <w:p w14:paraId="3B594BBE" w14:textId="77777777" w:rsidR="00161902" w:rsidRPr="00161902" w:rsidRDefault="00161902" w:rsidP="00161902">
      <w:pPr>
        <w:pStyle w:val="ListParagraph"/>
        <w:spacing w:before="240"/>
        <w:ind w:left="1032"/>
        <w:jc w:val="both"/>
        <w:rPr>
          <w:rFonts w:ascii="Maiandra GD" w:hAnsi="Maiandra GD" w:cs="Arial"/>
        </w:rPr>
      </w:pPr>
    </w:p>
    <w:p w14:paraId="6BBB8CEA" w14:textId="5ACCE99A" w:rsidR="00161902" w:rsidRPr="00161902" w:rsidRDefault="00161902" w:rsidP="00D0390D">
      <w:pPr>
        <w:pStyle w:val="ListParagraph"/>
        <w:numPr>
          <w:ilvl w:val="0"/>
          <w:numId w:val="21"/>
        </w:numPr>
        <w:spacing w:before="240"/>
        <w:jc w:val="both"/>
        <w:rPr>
          <w:rFonts w:ascii="Maiandra GD" w:hAnsi="Maiandra GD" w:cs="Arial"/>
          <w:b/>
          <w:bCs/>
        </w:rPr>
      </w:pPr>
      <w:r w:rsidRPr="00161902">
        <w:rPr>
          <w:rFonts w:ascii="Maiandra GD" w:hAnsi="Maiandra GD" w:cs="Arial"/>
          <w:b/>
          <w:bCs/>
        </w:rPr>
        <w:t>Suspension or Termination</w:t>
      </w:r>
    </w:p>
    <w:p w14:paraId="4E875299" w14:textId="041D447D" w:rsidR="00312BB0" w:rsidRDefault="00312BB0" w:rsidP="00D0390D">
      <w:pPr>
        <w:pStyle w:val="ListParagraph"/>
        <w:numPr>
          <w:ilvl w:val="1"/>
          <w:numId w:val="21"/>
        </w:numPr>
        <w:spacing w:before="240"/>
        <w:ind w:left="426" w:hanging="710"/>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F58F677" w14:textId="77777777" w:rsidR="00FD2350" w:rsidRPr="00420D20" w:rsidRDefault="00FD2350" w:rsidP="00FD2350">
      <w:pPr>
        <w:pStyle w:val="ListParagraph"/>
        <w:spacing w:before="240"/>
        <w:ind w:left="426"/>
        <w:jc w:val="both"/>
        <w:rPr>
          <w:rFonts w:ascii="Maiandra GD" w:hAnsi="Maiandra GD" w:cs="Arial"/>
        </w:rPr>
      </w:pPr>
    </w:p>
    <w:p w14:paraId="387887E8" w14:textId="77777777" w:rsidR="00312BB0" w:rsidRDefault="00312BB0" w:rsidP="00D0390D">
      <w:pPr>
        <w:pStyle w:val="ListParagraph"/>
        <w:numPr>
          <w:ilvl w:val="1"/>
          <w:numId w:val="21"/>
        </w:numPr>
        <w:spacing w:before="240"/>
        <w:ind w:left="426" w:hanging="710"/>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5B3F98DD" w14:textId="77777777" w:rsidR="00FD2350" w:rsidRPr="00FD2350" w:rsidRDefault="00FD2350" w:rsidP="00FD2350">
      <w:pPr>
        <w:pStyle w:val="ListParagraph"/>
        <w:rPr>
          <w:rFonts w:ascii="Maiandra GD" w:hAnsi="Maiandra GD" w:cs="Arial"/>
        </w:rPr>
      </w:pPr>
    </w:p>
    <w:p w14:paraId="03029E56" w14:textId="77777777" w:rsidR="00312BB0" w:rsidRDefault="00312BB0" w:rsidP="00D0390D">
      <w:pPr>
        <w:pStyle w:val="ListParagraph"/>
        <w:numPr>
          <w:ilvl w:val="1"/>
          <w:numId w:val="21"/>
        </w:numPr>
        <w:spacing w:before="240"/>
        <w:ind w:left="426" w:hanging="710"/>
        <w:jc w:val="both"/>
        <w:rPr>
          <w:rFonts w:ascii="Maiandra GD" w:hAnsi="Maiandra GD" w:cs="Arial"/>
        </w:rPr>
      </w:pPr>
      <w:r w:rsidRPr="00420D20">
        <w:rPr>
          <w:rFonts w:ascii="Maiandra GD" w:hAnsi="Maiandra GD" w:cs="Arial"/>
        </w:rPr>
        <w:t>In the event of early termination of the Contract</w:t>
      </w:r>
      <w:r w:rsidRPr="00FD2350">
        <w:rPr>
          <w:rFonts w:ascii="Maiandra GD" w:hAnsi="Maiandra GD" w:cs="Arial"/>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449593B9" w14:textId="77777777" w:rsidR="00FD2350" w:rsidRPr="00FD2350" w:rsidRDefault="00FD2350" w:rsidP="00FD2350">
      <w:pPr>
        <w:pStyle w:val="ListParagraph"/>
        <w:rPr>
          <w:rFonts w:ascii="Maiandra GD" w:hAnsi="Maiandra GD" w:cs="Arial"/>
        </w:rPr>
      </w:pPr>
    </w:p>
    <w:p w14:paraId="1680EE8F" w14:textId="77777777" w:rsidR="00312BB0" w:rsidRDefault="00312BB0" w:rsidP="00D0390D">
      <w:pPr>
        <w:pStyle w:val="ListParagraph"/>
        <w:numPr>
          <w:ilvl w:val="1"/>
          <w:numId w:val="21"/>
        </w:numPr>
        <w:spacing w:before="240"/>
        <w:ind w:left="426" w:hanging="710"/>
        <w:jc w:val="both"/>
        <w:rPr>
          <w:rFonts w:ascii="Maiandra GD" w:hAnsi="Maiandra GD" w:cs="Arial"/>
        </w:rPr>
      </w:pPr>
      <w:r w:rsidRPr="00FD2350">
        <w:rPr>
          <w:rFonts w:ascii="Maiandra GD" w:hAnsi="Maiandra GD" w:cs="Arial"/>
        </w:rPr>
        <w:t xml:space="preserve">Either Party may terminate this Contract, by giving not less than 30 days’  written notice to the other Party, if, as a result of Force Majeure, either Party is unable to perform a material portion of its obligation for a period exceeding 30 days. </w:t>
      </w:r>
    </w:p>
    <w:p w14:paraId="0500FBC3" w14:textId="77777777" w:rsidR="00FD2350" w:rsidRPr="00FD2350" w:rsidRDefault="00FD2350" w:rsidP="00FD2350">
      <w:pPr>
        <w:pStyle w:val="ListParagraph"/>
        <w:rPr>
          <w:rFonts w:ascii="Maiandra GD" w:hAnsi="Maiandra GD" w:cs="Arial"/>
        </w:rPr>
      </w:pPr>
    </w:p>
    <w:p w14:paraId="292FB4D6" w14:textId="77777777" w:rsidR="00161902" w:rsidRPr="00161902" w:rsidRDefault="00312BB0" w:rsidP="00D0390D">
      <w:pPr>
        <w:pStyle w:val="ListParagraph"/>
        <w:numPr>
          <w:ilvl w:val="1"/>
          <w:numId w:val="21"/>
        </w:numPr>
        <w:spacing w:before="240"/>
        <w:ind w:left="426" w:hanging="710"/>
        <w:jc w:val="both"/>
        <w:rPr>
          <w:rFonts w:ascii="Maiandra GD" w:hAnsi="Maiandra GD" w:cs="Arial"/>
        </w:rPr>
      </w:pPr>
      <w:r w:rsidRPr="00FD2350">
        <w:rPr>
          <w:rFonts w:ascii="Maiandra GD" w:hAnsi="Maiandra GD" w:cs="Arial"/>
        </w:rPr>
        <w:t>Termination shall be without prejudice to the Procuring Entity’s obligation to pay for the work</w:t>
      </w:r>
      <w:r w:rsidRPr="00420D20">
        <w:rPr>
          <w:rFonts w:ascii="Maiandra GD" w:hAnsi="Maiandra GD"/>
        </w:rPr>
        <w:t xml:space="preserve"> satisfactorily completed, or all reasonable expenses incurred, by the Individual Consultant under this Contract prior to such termination.</w:t>
      </w:r>
    </w:p>
    <w:p w14:paraId="26394F5C" w14:textId="77777777" w:rsidR="00161902" w:rsidRPr="00161902" w:rsidRDefault="00161902" w:rsidP="00161902">
      <w:pPr>
        <w:pStyle w:val="ListParagraph"/>
        <w:rPr>
          <w:rFonts w:ascii="Maiandra GD" w:hAnsi="Maiandra GD" w:cs="Arial"/>
          <w:b/>
        </w:rPr>
      </w:pPr>
    </w:p>
    <w:p w14:paraId="76FABB02" w14:textId="5BF9FE4F" w:rsidR="00312BB0" w:rsidRPr="00161902" w:rsidRDefault="00161902" w:rsidP="00161902">
      <w:pPr>
        <w:spacing w:before="240"/>
        <w:jc w:val="both"/>
        <w:rPr>
          <w:rFonts w:ascii="Maiandra GD" w:hAnsi="Maiandra GD" w:cs="Arial"/>
        </w:rPr>
      </w:pPr>
      <w:r w:rsidRPr="00161902">
        <w:rPr>
          <w:rFonts w:ascii="Maiandra GD" w:hAnsi="Maiandra GD" w:cs="Arial"/>
          <w:b/>
        </w:rPr>
        <w:t xml:space="preserve">16. </w:t>
      </w:r>
      <w:r>
        <w:rPr>
          <w:rFonts w:ascii="Maiandra GD" w:hAnsi="Maiandra GD" w:cs="Arial"/>
          <w:b/>
        </w:rPr>
        <w:tab/>
      </w:r>
      <w:r w:rsidR="00312BB0" w:rsidRPr="00161902">
        <w:rPr>
          <w:rFonts w:ascii="Maiandra GD" w:hAnsi="Maiandra GD" w:cs="Arial"/>
          <w:b/>
        </w:rPr>
        <w:t>No Waiver</w:t>
      </w:r>
    </w:p>
    <w:p w14:paraId="00989D9B" w14:textId="77777777" w:rsidR="00FD2350" w:rsidRPr="00FD2350" w:rsidRDefault="00FD2350" w:rsidP="00D0390D">
      <w:pPr>
        <w:pStyle w:val="ListParagraph"/>
        <w:numPr>
          <w:ilvl w:val="0"/>
          <w:numId w:val="21"/>
        </w:numPr>
        <w:spacing w:before="240"/>
        <w:jc w:val="both"/>
        <w:rPr>
          <w:rFonts w:ascii="Maiandra GD" w:hAnsi="Maiandra GD" w:cs="Arial"/>
          <w:vanish/>
        </w:rPr>
      </w:pPr>
    </w:p>
    <w:p w14:paraId="0BE52D3F" w14:textId="17465787" w:rsidR="00312BB0" w:rsidRDefault="00312BB0" w:rsidP="00D0390D">
      <w:pPr>
        <w:pStyle w:val="ListParagraph"/>
        <w:numPr>
          <w:ilvl w:val="1"/>
          <w:numId w:val="21"/>
        </w:numPr>
        <w:spacing w:before="240"/>
        <w:ind w:left="426" w:hanging="710"/>
        <w:jc w:val="both"/>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679DAF08" w14:textId="77777777" w:rsidR="00FD2350" w:rsidRDefault="00FD2350" w:rsidP="00FD2350">
      <w:pPr>
        <w:pStyle w:val="NoSpacing"/>
      </w:pPr>
    </w:p>
    <w:p w14:paraId="58BB1E0A" w14:textId="0AE6CB56" w:rsidR="00312BB0" w:rsidRPr="00161902" w:rsidRDefault="00312BB0" w:rsidP="00D0390D">
      <w:pPr>
        <w:pStyle w:val="ListParagraph"/>
        <w:numPr>
          <w:ilvl w:val="0"/>
          <w:numId w:val="22"/>
        </w:numPr>
        <w:spacing w:after="120"/>
        <w:jc w:val="both"/>
        <w:rPr>
          <w:rFonts w:ascii="Maiandra GD" w:hAnsi="Maiandra GD" w:cs="Arial"/>
          <w:b/>
        </w:rPr>
      </w:pPr>
      <w:r w:rsidRPr="00161902">
        <w:rPr>
          <w:rFonts w:ascii="Maiandra GD" w:hAnsi="Maiandra GD" w:cs="Arial"/>
          <w:b/>
        </w:rPr>
        <w:t>Variations</w:t>
      </w:r>
    </w:p>
    <w:p w14:paraId="19FC67BD" w14:textId="77777777" w:rsidR="00FD2350" w:rsidRPr="00FD2350" w:rsidRDefault="00FD2350" w:rsidP="00D0390D">
      <w:pPr>
        <w:pStyle w:val="ListParagraph"/>
        <w:numPr>
          <w:ilvl w:val="0"/>
          <w:numId w:val="21"/>
        </w:numPr>
        <w:spacing w:before="240"/>
        <w:jc w:val="both"/>
        <w:rPr>
          <w:rFonts w:ascii="Maiandra GD" w:hAnsi="Maiandra GD" w:cs="Arial"/>
          <w:vanish/>
        </w:rPr>
      </w:pPr>
    </w:p>
    <w:p w14:paraId="1D7C598D" w14:textId="7A689A82" w:rsidR="00312BB0" w:rsidRDefault="00312BB0" w:rsidP="00D0390D">
      <w:pPr>
        <w:pStyle w:val="ListParagraph"/>
        <w:numPr>
          <w:ilvl w:val="1"/>
          <w:numId w:val="21"/>
        </w:numPr>
        <w:spacing w:before="240"/>
        <w:ind w:left="426" w:hanging="710"/>
        <w:jc w:val="both"/>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0EAA4B9" w14:textId="77777777" w:rsidR="00161902" w:rsidRDefault="00161902" w:rsidP="00161902">
      <w:pPr>
        <w:pStyle w:val="ListParagraph"/>
        <w:spacing w:before="240"/>
        <w:ind w:left="426"/>
        <w:jc w:val="both"/>
        <w:rPr>
          <w:rFonts w:ascii="Maiandra GD" w:hAnsi="Maiandra GD" w:cs="Arial"/>
        </w:rPr>
      </w:pPr>
    </w:p>
    <w:p w14:paraId="468429A0" w14:textId="06A11149" w:rsidR="00312BB0" w:rsidRPr="00420D20" w:rsidRDefault="00161902" w:rsidP="00161902">
      <w:pPr>
        <w:spacing w:after="120"/>
        <w:jc w:val="both"/>
        <w:rPr>
          <w:rFonts w:ascii="Maiandra GD" w:hAnsi="Maiandra GD" w:cs="Arial"/>
          <w:b/>
        </w:rPr>
      </w:pPr>
      <w:r>
        <w:rPr>
          <w:rFonts w:ascii="Maiandra GD" w:hAnsi="Maiandra GD" w:cs="Arial"/>
          <w:b/>
        </w:rPr>
        <w:t xml:space="preserve">18. </w:t>
      </w:r>
      <w:r>
        <w:rPr>
          <w:rFonts w:ascii="Maiandra GD" w:hAnsi="Maiandra GD" w:cs="Arial"/>
          <w:b/>
        </w:rPr>
        <w:tab/>
      </w:r>
      <w:r w:rsidR="00312BB0" w:rsidRPr="00420D20">
        <w:rPr>
          <w:rFonts w:ascii="Maiandra GD" w:hAnsi="Maiandra GD" w:cs="Arial"/>
          <w:b/>
        </w:rPr>
        <w:t>Jurisdiction</w:t>
      </w:r>
    </w:p>
    <w:p w14:paraId="253C0667" w14:textId="77777777" w:rsidR="00FD2350" w:rsidRPr="00FD2350" w:rsidRDefault="00FD2350" w:rsidP="00D0390D">
      <w:pPr>
        <w:pStyle w:val="ListParagraph"/>
        <w:numPr>
          <w:ilvl w:val="0"/>
          <w:numId w:val="21"/>
        </w:numPr>
        <w:spacing w:before="240"/>
        <w:jc w:val="both"/>
        <w:rPr>
          <w:rFonts w:ascii="Maiandra GD" w:hAnsi="Maiandra GD" w:cs="Arial"/>
          <w:vanish/>
        </w:rPr>
      </w:pPr>
    </w:p>
    <w:p w14:paraId="573DA9D4" w14:textId="3317704D" w:rsidR="00312BB0" w:rsidRDefault="00312BB0" w:rsidP="00D0390D">
      <w:pPr>
        <w:pStyle w:val="ListParagraph"/>
        <w:numPr>
          <w:ilvl w:val="1"/>
          <w:numId w:val="21"/>
        </w:numPr>
        <w:spacing w:before="240"/>
        <w:ind w:left="426" w:hanging="710"/>
        <w:jc w:val="both"/>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11DD55B" w14:textId="77777777" w:rsidR="00FD2350" w:rsidRDefault="00FD2350" w:rsidP="00FD2350">
      <w:pPr>
        <w:pStyle w:val="ListParagraph"/>
        <w:spacing w:before="240"/>
        <w:ind w:left="426"/>
        <w:jc w:val="both"/>
        <w:rPr>
          <w:rFonts w:ascii="Maiandra GD" w:hAnsi="Maiandra GD"/>
        </w:rPr>
      </w:pPr>
    </w:p>
    <w:p w14:paraId="369293E5" w14:textId="6665648A" w:rsidR="00312BB0" w:rsidRDefault="00312BB0" w:rsidP="00D0390D">
      <w:pPr>
        <w:pStyle w:val="ListParagraph"/>
        <w:numPr>
          <w:ilvl w:val="1"/>
          <w:numId w:val="21"/>
        </w:numPr>
        <w:spacing w:before="240"/>
        <w:ind w:left="426" w:hanging="710"/>
        <w:jc w:val="both"/>
        <w:rPr>
          <w:rFonts w:ascii="Maiandra GD" w:hAnsi="Maiandra GD"/>
        </w:rPr>
      </w:pP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4262195" w14:textId="77777777" w:rsidR="00FD2350" w:rsidRPr="00FD2350" w:rsidRDefault="00FD2350" w:rsidP="00FD2350">
      <w:pPr>
        <w:pStyle w:val="ListParagraph"/>
        <w:rPr>
          <w:rFonts w:ascii="Maiandra GD" w:hAnsi="Maiandra GD"/>
        </w:rPr>
      </w:pPr>
    </w:p>
    <w:p w14:paraId="51A7F9C7" w14:textId="77777777" w:rsidR="00FD2350" w:rsidRDefault="00FD2350" w:rsidP="00FD2350">
      <w:pPr>
        <w:pStyle w:val="ListParagraph"/>
        <w:spacing w:before="240"/>
        <w:ind w:left="426"/>
        <w:jc w:val="both"/>
        <w:rPr>
          <w:rFonts w:ascii="Maiandra GD" w:hAnsi="Maiandra GD"/>
        </w:rPr>
      </w:pPr>
    </w:p>
    <w:p w14:paraId="3040878B" w14:textId="08A3740F" w:rsidR="00312BB0" w:rsidRDefault="00312BB0" w:rsidP="00D0390D">
      <w:pPr>
        <w:pStyle w:val="ListParagraph"/>
        <w:numPr>
          <w:ilvl w:val="1"/>
          <w:numId w:val="21"/>
        </w:numPr>
        <w:spacing w:before="240"/>
        <w:ind w:left="426" w:hanging="710"/>
        <w:jc w:val="both"/>
        <w:rPr>
          <w:rFonts w:ascii="Maiandra GD" w:hAnsi="Maiandra GD"/>
        </w:rPr>
      </w:pPr>
      <w:r w:rsidRPr="00420D20">
        <w:rPr>
          <w:rFonts w:ascii="Maiandra GD" w:hAnsi="Maiandra GD"/>
        </w:rPr>
        <w:t xml:space="preserve">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2621462F" w14:textId="77777777" w:rsidR="00FD2350" w:rsidRDefault="00FD2350" w:rsidP="00FD2350">
      <w:pPr>
        <w:pStyle w:val="ListParagraph"/>
        <w:spacing w:before="240"/>
        <w:ind w:left="426"/>
        <w:jc w:val="both"/>
        <w:rPr>
          <w:rFonts w:ascii="Maiandra GD" w:hAnsi="Maiandra GD"/>
        </w:rPr>
      </w:pPr>
    </w:p>
    <w:p w14:paraId="369CA0AF" w14:textId="27AC6971" w:rsidR="00312BB0" w:rsidRDefault="00312BB0" w:rsidP="00D0390D">
      <w:pPr>
        <w:pStyle w:val="ListParagraph"/>
        <w:numPr>
          <w:ilvl w:val="1"/>
          <w:numId w:val="21"/>
        </w:numPr>
        <w:spacing w:before="240"/>
        <w:ind w:left="426" w:hanging="710"/>
        <w:jc w:val="both"/>
        <w:rPr>
          <w:rFonts w:ascii="Maiandra GD" w:hAnsi="Maiandra GD"/>
        </w:rPr>
      </w:pP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07316F90" w14:textId="77777777" w:rsidR="00FD2350" w:rsidRDefault="00FD2350" w:rsidP="00FD2350">
      <w:pPr>
        <w:pStyle w:val="ListParagraph"/>
        <w:spacing w:before="240"/>
        <w:ind w:left="426"/>
        <w:jc w:val="both"/>
        <w:rPr>
          <w:rFonts w:ascii="Maiandra GD" w:hAnsi="Maiandra GD"/>
        </w:rPr>
      </w:pPr>
    </w:p>
    <w:p w14:paraId="31CD3477" w14:textId="4A41F4E5" w:rsidR="00312BB0" w:rsidRDefault="00312BB0" w:rsidP="00D0390D">
      <w:pPr>
        <w:pStyle w:val="ListParagraph"/>
        <w:numPr>
          <w:ilvl w:val="1"/>
          <w:numId w:val="21"/>
        </w:numPr>
        <w:spacing w:before="240"/>
        <w:ind w:left="426" w:hanging="710"/>
        <w:jc w:val="both"/>
        <w:rPr>
          <w:rFonts w:ascii="Maiandra GD" w:hAnsi="Maiandra GD"/>
        </w:rPr>
      </w:pP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7BEFB10E" w14:textId="77777777" w:rsidR="00FD2350" w:rsidRPr="00FD2350" w:rsidRDefault="00FD2350" w:rsidP="00FD2350">
      <w:pPr>
        <w:pStyle w:val="ListParagraph"/>
        <w:spacing w:before="240"/>
        <w:ind w:left="426"/>
        <w:jc w:val="both"/>
        <w:rPr>
          <w:rFonts w:ascii="Maiandra GD" w:hAnsi="Maiandra GD"/>
        </w:rPr>
      </w:pPr>
    </w:p>
    <w:p w14:paraId="2862795F" w14:textId="2783E0F7" w:rsidR="00312BB0" w:rsidRDefault="00312BB0" w:rsidP="00D0390D">
      <w:pPr>
        <w:pStyle w:val="ListParagraph"/>
        <w:numPr>
          <w:ilvl w:val="1"/>
          <w:numId w:val="21"/>
        </w:numPr>
        <w:spacing w:before="240"/>
        <w:ind w:left="426" w:hanging="710"/>
        <w:jc w:val="both"/>
        <w:rPr>
          <w:rFonts w:ascii="Arial" w:hAnsi="Arial" w:cs="Arial"/>
          <w:b/>
        </w:rPr>
      </w:pP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1A8BC786" w14:textId="77777777" w:rsidR="00161902" w:rsidRDefault="00161902" w:rsidP="00161902">
      <w:pPr>
        <w:spacing w:after="120"/>
        <w:jc w:val="both"/>
        <w:rPr>
          <w:rFonts w:ascii="Arial" w:hAnsi="Arial" w:cs="Arial"/>
          <w:b/>
        </w:rPr>
      </w:pPr>
    </w:p>
    <w:p w14:paraId="64D6F791" w14:textId="7F7228CE" w:rsidR="00312BB0" w:rsidRPr="00FD2350" w:rsidRDefault="00161902" w:rsidP="00161902">
      <w:pPr>
        <w:spacing w:after="120"/>
        <w:jc w:val="both"/>
        <w:rPr>
          <w:rFonts w:ascii="Maiandra GD" w:hAnsi="Maiandra GD" w:cs="Arial"/>
          <w:b/>
        </w:rPr>
      </w:pPr>
      <w:r>
        <w:rPr>
          <w:rFonts w:ascii="Maiandra GD" w:hAnsi="Maiandra GD" w:cs="Arial"/>
          <w:b/>
        </w:rPr>
        <w:t xml:space="preserve">19. </w:t>
      </w:r>
      <w:r>
        <w:rPr>
          <w:rFonts w:ascii="Maiandra GD" w:hAnsi="Maiandra GD" w:cs="Arial"/>
          <w:b/>
        </w:rPr>
        <w:tab/>
      </w:r>
      <w:r w:rsidR="00312BB0" w:rsidRPr="00E67A43">
        <w:rPr>
          <w:rFonts w:ascii="Maiandra GD" w:hAnsi="Maiandra GD" w:cs="Arial"/>
          <w:b/>
        </w:rPr>
        <w:t xml:space="preserve">Privileges and Immunities </w:t>
      </w:r>
    </w:p>
    <w:p w14:paraId="3E7516AB" w14:textId="77777777" w:rsidR="00FD2350" w:rsidRPr="00FD2350" w:rsidRDefault="00FD2350" w:rsidP="00D0390D">
      <w:pPr>
        <w:pStyle w:val="ListParagraph"/>
        <w:numPr>
          <w:ilvl w:val="0"/>
          <w:numId w:val="21"/>
        </w:numPr>
        <w:spacing w:before="240"/>
        <w:jc w:val="both"/>
        <w:rPr>
          <w:rFonts w:ascii="Maiandra GD" w:hAnsi="Maiandra GD" w:cs="Arial"/>
          <w:vanish/>
        </w:rPr>
      </w:pPr>
    </w:p>
    <w:p w14:paraId="25E46F83" w14:textId="52526838" w:rsidR="00312BB0" w:rsidRDefault="00312BB0" w:rsidP="00D0390D">
      <w:pPr>
        <w:pStyle w:val="ListParagraph"/>
        <w:numPr>
          <w:ilvl w:val="1"/>
          <w:numId w:val="21"/>
        </w:numPr>
        <w:spacing w:before="240"/>
        <w:ind w:left="426" w:hanging="710"/>
        <w:jc w:val="both"/>
        <w:rPr>
          <w:rFonts w:ascii="Maiandra GD" w:hAnsi="Maiandra GD" w:cs="Arial"/>
        </w:rPr>
      </w:pPr>
      <w:r w:rsidRPr="00E67A43">
        <w:rPr>
          <w:rFonts w:ascii="Maiandra GD" w:hAnsi="Maiandra GD" w:cs="Arial"/>
        </w:rPr>
        <w:t xml:space="preserve">Nothing in or relating to this Contract will be deemed as a waiver, express or </w:t>
      </w:r>
      <w:r w:rsidRPr="00FD2350">
        <w:rPr>
          <w:rFonts w:ascii="Maiandra GD" w:hAnsi="Maiandra GD"/>
        </w:rPr>
        <w:t>implied</w:t>
      </w:r>
      <w:r w:rsidRPr="00E67A43">
        <w:rPr>
          <w:rFonts w:ascii="Maiandra GD" w:hAnsi="Maiandra GD" w:cs="Arial"/>
        </w:rPr>
        <w:t>,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3273DE74" w:rsidR="00312BB0" w:rsidRPr="00161902" w:rsidRDefault="00161902" w:rsidP="00161902">
      <w:pPr>
        <w:spacing w:after="120"/>
        <w:jc w:val="both"/>
        <w:rPr>
          <w:rFonts w:ascii="Maiandra GD" w:hAnsi="Maiandra GD" w:cs="Arial"/>
          <w:b/>
        </w:rPr>
      </w:pPr>
      <w:r>
        <w:rPr>
          <w:rFonts w:ascii="Maiandra GD" w:hAnsi="Maiandra GD" w:cs="Arial"/>
          <w:b/>
        </w:rPr>
        <w:t xml:space="preserve">20. </w:t>
      </w:r>
      <w:r w:rsidR="00312BB0" w:rsidRPr="00161902">
        <w:rPr>
          <w:rFonts w:ascii="Maiandra GD" w:hAnsi="Maiandra GD" w:cs="Arial"/>
          <w:b/>
        </w:rPr>
        <w:t>Entire Agreement</w:t>
      </w:r>
    </w:p>
    <w:p w14:paraId="18906E8A" w14:textId="77777777" w:rsidR="00FD2350" w:rsidRPr="00FD2350" w:rsidRDefault="00FD2350" w:rsidP="00D0390D">
      <w:pPr>
        <w:pStyle w:val="ListParagraph"/>
        <w:numPr>
          <w:ilvl w:val="0"/>
          <w:numId w:val="21"/>
        </w:numPr>
        <w:spacing w:before="240"/>
        <w:jc w:val="both"/>
        <w:rPr>
          <w:rFonts w:ascii="Maiandra GD" w:hAnsi="Maiandra GD" w:cs="Arial"/>
          <w:vanish/>
        </w:rPr>
      </w:pPr>
    </w:p>
    <w:p w14:paraId="2BD7AFC3" w14:textId="4D250A85" w:rsidR="00312BB0" w:rsidRPr="00161902" w:rsidRDefault="00312BB0" w:rsidP="00D0390D">
      <w:pPr>
        <w:pStyle w:val="ListParagraph"/>
        <w:numPr>
          <w:ilvl w:val="1"/>
          <w:numId w:val="23"/>
        </w:numPr>
        <w:spacing w:before="240"/>
        <w:jc w:val="both"/>
        <w:rPr>
          <w:rFonts w:ascii="Maiandra GD" w:hAnsi="Maiandra GD" w:cs="Arial"/>
        </w:rPr>
      </w:pPr>
      <w:r w:rsidRPr="00161902">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56AB3693" w14:textId="77777777" w:rsidR="00FD2350" w:rsidRDefault="00FD2350" w:rsidP="00161902">
      <w:pPr>
        <w:spacing w:after="120"/>
        <w:ind w:left="426"/>
        <w:jc w:val="both"/>
        <w:rPr>
          <w:rFonts w:ascii="Maiandra GD" w:hAnsi="Maiandra GD" w:cs="Arial"/>
          <w:b/>
        </w:rPr>
      </w:pPr>
      <w:r>
        <w:rPr>
          <w:rFonts w:ascii="Maiandra GD" w:hAnsi="Maiandra GD" w:cs="Arial"/>
          <w:b/>
        </w:rPr>
        <w:t>Annexes</w:t>
      </w:r>
    </w:p>
    <w:p w14:paraId="7F94433F" w14:textId="77777777" w:rsidR="00FD2350" w:rsidRPr="00FD2350" w:rsidRDefault="00FD2350" w:rsidP="00D0390D">
      <w:pPr>
        <w:pStyle w:val="ListParagraph"/>
        <w:numPr>
          <w:ilvl w:val="0"/>
          <w:numId w:val="23"/>
        </w:numPr>
        <w:spacing w:before="240"/>
        <w:jc w:val="both"/>
        <w:rPr>
          <w:rFonts w:ascii="Maiandra GD" w:hAnsi="Maiandra GD" w:cs="Arial"/>
          <w:bCs/>
          <w:vanish/>
        </w:rPr>
      </w:pPr>
    </w:p>
    <w:p w14:paraId="6E6AFB20" w14:textId="1BE01BB9" w:rsidR="00312BB0" w:rsidRDefault="00312BB0" w:rsidP="00161902">
      <w:pPr>
        <w:pStyle w:val="ListParagraph"/>
        <w:spacing w:before="240"/>
        <w:ind w:left="426"/>
        <w:jc w:val="both"/>
        <w:rPr>
          <w:rFonts w:ascii="Maiandra GD" w:hAnsi="Maiandra GD" w:cs="Arial"/>
          <w:bCs/>
        </w:rPr>
      </w:pPr>
      <w:r w:rsidRPr="00FD2350">
        <w:rPr>
          <w:rFonts w:ascii="Maiandra GD" w:hAnsi="Maiandra GD" w:cs="Arial"/>
          <w:bCs/>
        </w:rPr>
        <w:t xml:space="preserve">The </w:t>
      </w:r>
      <w:r w:rsidRPr="00FD2350">
        <w:rPr>
          <w:rFonts w:ascii="Maiandra GD" w:hAnsi="Maiandra GD" w:cs="Arial"/>
        </w:rPr>
        <w:t>following</w:t>
      </w:r>
      <w:r w:rsidRPr="00FD2350">
        <w:rPr>
          <w:rFonts w:ascii="Maiandra GD" w:hAnsi="Maiandra GD" w:cs="Arial"/>
          <w:bCs/>
        </w:rPr>
        <w:t xml:space="preserve"> Annexes are integral part of this Contract:</w:t>
      </w:r>
    </w:p>
    <w:p w14:paraId="1930F7FC" w14:textId="77777777" w:rsidR="00312BB0" w:rsidRPr="00420D20" w:rsidRDefault="00312BB0" w:rsidP="00312BB0">
      <w:pPr>
        <w:jc w:val="both"/>
        <w:rPr>
          <w:rFonts w:ascii="Maiandra GD" w:hAnsi="Maiandra GD" w:cs="Arial"/>
          <w:b/>
        </w:rPr>
      </w:pPr>
    </w:p>
    <w:p w14:paraId="750A3BF7" w14:textId="77777777" w:rsidR="00CD6AD7" w:rsidRPr="0002425A" w:rsidRDefault="00CD6AD7" w:rsidP="00FD2350">
      <w:pPr>
        <w:ind w:firstLine="426"/>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FD2350">
      <w:pPr>
        <w:ind w:firstLine="426"/>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FD2350">
      <w:pPr>
        <w:ind w:firstLine="426"/>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FD2350" w14:paraId="32AFA704" w14:textId="77777777" w:rsidTr="00A30A63">
        <w:tc>
          <w:tcPr>
            <w:tcW w:w="4698" w:type="dxa"/>
            <w:gridSpan w:val="2"/>
            <w:shd w:val="clear" w:color="auto" w:fill="D9D9D9" w:themeFill="background1" w:themeFillShade="D9"/>
          </w:tcPr>
          <w:p w14:paraId="410924D1"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For the Procuring Entity</w:t>
            </w:r>
          </w:p>
        </w:tc>
        <w:tc>
          <w:tcPr>
            <w:tcW w:w="4374" w:type="dxa"/>
            <w:gridSpan w:val="2"/>
            <w:shd w:val="clear" w:color="auto" w:fill="D9D9D9" w:themeFill="background1" w:themeFillShade="D9"/>
          </w:tcPr>
          <w:p w14:paraId="16D634AE"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For the Individual Consultant</w:t>
            </w:r>
          </w:p>
        </w:tc>
      </w:tr>
      <w:tr w:rsidR="00654119" w:rsidRPr="00FD2350" w14:paraId="39D8B814" w14:textId="77777777" w:rsidTr="00A30A63">
        <w:tc>
          <w:tcPr>
            <w:tcW w:w="1349" w:type="dxa"/>
          </w:tcPr>
          <w:p w14:paraId="17A719F3"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Name :</w:t>
            </w:r>
          </w:p>
        </w:tc>
        <w:tc>
          <w:tcPr>
            <w:tcW w:w="3349" w:type="dxa"/>
          </w:tcPr>
          <w:p w14:paraId="009B3C6C" w14:textId="644AB178" w:rsidR="00654119" w:rsidRPr="00FD2350" w:rsidRDefault="00FD2350" w:rsidP="00A30A63">
            <w:pPr>
              <w:rPr>
                <w:rFonts w:ascii="Maiandra GD" w:hAnsi="Maiandra GD" w:cs="Arial"/>
                <w:b/>
                <w:sz w:val="22"/>
                <w:szCs w:val="22"/>
                <w:lang w:val="en-GB"/>
              </w:rPr>
            </w:pPr>
            <w:r w:rsidRPr="00FD2350">
              <w:rPr>
                <w:rFonts w:ascii="Maiandra GD" w:hAnsi="Maiandra GD" w:cs="Arial"/>
                <w:b/>
                <w:sz w:val="22"/>
                <w:szCs w:val="22"/>
                <w:lang w:val="en-GB"/>
              </w:rPr>
              <w:t>Ms. Angele Makombo N’Tumba</w:t>
            </w:r>
          </w:p>
          <w:p w14:paraId="5E69B71A" w14:textId="77777777" w:rsidR="00654119" w:rsidRPr="00FD2350" w:rsidRDefault="00654119" w:rsidP="00A30A63">
            <w:pPr>
              <w:rPr>
                <w:rFonts w:ascii="Maiandra GD" w:hAnsi="Maiandra GD" w:cs="Arial"/>
                <w:b/>
                <w:sz w:val="22"/>
                <w:szCs w:val="22"/>
                <w:lang w:val="en-GB"/>
              </w:rPr>
            </w:pPr>
          </w:p>
        </w:tc>
        <w:tc>
          <w:tcPr>
            <w:tcW w:w="1444" w:type="dxa"/>
          </w:tcPr>
          <w:p w14:paraId="18A23F4F"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Name :</w:t>
            </w:r>
          </w:p>
        </w:tc>
        <w:tc>
          <w:tcPr>
            <w:tcW w:w="2930" w:type="dxa"/>
          </w:tcPr>
          <w:p w14:paraId="236376FE" w14:textId="3BC5442D" w:rsidR="00654119" w:rsidRPr="00FD2350" w:rsidRDefault="00654119" w:rsidP="00A30A63">
            <w:pPr>
              <w:spacing w:line="480" w:lineRule="auto"/>
              <w:jc w:val="both"/>
              <w:rPr>
                <w:rFonts w:ascii="Maiandra GD" w:hAnsi="Maiandra GD" w:cs="Arial"/>
                <w:b/>
                <w:sz w:val="22"/>
                <w:szCs w:val="22"/>
              </w:rPr>
            </w:pPr>
          </w:p>
        </w:tc>
      </w:tr>
      <w:tr w:rsidR="00654119" w:rsidRPr="00FD2350" w14:paraId="7942559D" w14:textId="77777777" w:rsidTr="00A30A63">
        <w:tc>
          <w:tcPr>
            <w:tcW w:w="1349" w:type="dxa"/>
          </w:tcPr>
          <w:p w14:paraId="4A1AADE2"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Position :</w:t>
            </w:r>
          </w:p>
        </w:tc>
        <w:tc>
          <w:tcPr>
            <w:tcW w:w="3349" w:type="dxa"/>
          </w:tcPr>
          <w:p w14:paraId="7C8D900A" w14:textId="77777777" w:rsidR="00654119" w:rsidRPr="00FD2350" w:rsidRDefault="00654119" w:rsidP="00A30A63">
            <w:pPr>
              <w:rPr>
                <w:rFonts w:ascii="Maiandra GD" w:hAnsi="Maiandra GD" w:cs="Arial"/>
                <w:b/>
                <w:sz w:val="22"/>
                <w:szCs w:val="22"/>
                <w:lang w:val="en-GB"/>
              </w:rPr>
            </w:pPr>
            <w:r w:rsidRPr="00FD2350">
              <w:rPr>
                <w:rFonts w:ascii="Maiandra GD" w:hAnsi="Maiandra GD" w:cs="Arial"/>
                <w:b/>
                <w:sz w:val="22"/>
                <w:szCs w:val="22"/>
                <w:lang w:val="en-GB"/>
              </w:rPr>
              <w:t>Deputy Executive Secretary- Regional Integration</w:t>
            </w:r>
          </w:p>
        </w:tc>
        <w:tc>
          <w:tcPr>
            <w:tcW w:w="1444" w:type="dxa"/>
          </w:tcPr>
          <w:p w14:paraId="5DDBC0C6" w14:textId="77777777" w:rsidR="00654119" w:rsidRPr="00FD2350" w:rsidRDefault="00654119" w:rsidP="00A30A63">
            <w:pPr>
              <w:spacing w:line="480" w:lineRule="auto"/>
              <w:jc w:val="both"/>
              <w:rPr>
                <w:rFonts w:ascii="Maiandra GD" w:hAnsi="Maiandra GD" w:cs="Arial"/>
                <w:b/>
                <w:sz w:val="22"/>
                <w:szCs w:val="22"/>
              </w:rPr>
            </w:pPr>
          </w:p>
        </w:tc>
        <w:tc>
          <w:tcPr>
            <w:tcW w:w="2930" w:type="dxa"/>
          </w:tcPr>
          <w:p w14:paraId="527F508F" w14:textId="77777777" w:rsidR="00654119" w:rsidRPr="00FD2350" w:rsidRDefault="00654119" w:rsidP="00A30A63">
            <w:pPr>
              <w:spacing w:line="480" w:lineRule="auto"/>
              <w:jc w:val="both"/>
              <w:rPr>
                <w:rFonts w:ascii="Maiandra GD" w:hAnsi="Maiandra GD" w:cs="Arial"/>
                <w:b/>
                <w:sz w:val="22"/>
                <w:szCs w:val="22"/>
              </w:rPr>
            </w:pPr>
          </w:p>
        </w:tc>
      </w:tr>
      <w:tr w:rsidR="00654119" w:rsidRPr="00FD2350" w14:paraId="1EFCFB17" w14:textId="77777777" w:rsidTr="00A30A63">
        <w:tc>
          <w:tcPr>
            <w:tcW w:w="1349" w:type="dxa"/>
          </w:tcPr>
          <w:p w14:paraId="00DB55CF"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Place :</w:t>
            </w:r>
          </w:p>
        </w:tc>
        <w:tc>
          <w:tcPr>
            <w:tcW w:w="3349" w:type="dxa"/>
          </w:tcPr>
          <w:p w14:paraId="79779DB8" w14:textId="77777777" w:rsidR="00654119" w:rsidRPr="00FD2350" w:rsidRDefault="00654119" w:rsidP="00A30A63">
            <w:pPr>
              <w:rPr>
                <w:rFonts w:ascii="Maiandra GD" w:hAnsi="Maiandra GD" w:cs="Arial"/>
                <w:b/>
                <w:sz w:val="22"/>
                <w:szCs w:val="22"/>
                <w:lang w:val="en-GB"/>
              </w:rPr>
            </w:pPr>
            <w:r w:rsidRPr="00FD2350">
              <w:rPr>
                <w:rFonts w:ascii="Maiandra GD" w:hAnsi="Maiandra GD" w:cs="Arial"/>
                <w:b/>
                <w:sz w:val="22"/>
                <w:szCs w:val="22"/>
                <w:lang w:val="en-GB"/>
              </w:rPr>
              <w:t>Gaborone</w:t>
            </w:r>
          </w:p>
        </w:tc>
        <w:tc>
          <w:tcPr>
            <w:tcW w:w="1444" w:type="dxa"/>
          </w:tcPr>
          <w:p w14:paraId="7CEA8C89"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Place :</w:t>
            </w:r>
          </w:p>
        </w:tc>
        <w:tc>
          <w:tcPr>
            <w:tcW w:w="2930" w:type="dxa"/>
          </w:tcPr>
          <w:p w14:paraId="4D1E5057" w14:textId="77777777" w:rsidR="00654119" w:rsidRPr="00FD2350" w:rsidRDefault="00654119" w:rsidP="00A30A63">
            <w:pPr>
              <w:spacing w:line="480" w:lineRule="auto"/>
              <w:jc w:val="both"/>
              <w:rPr>
                <w:rFonts w:ascii="Maiandra GD" w:hAnsi="Maiandra GD" w:cs="Arial"/>
                <w:b/>
                <w:sz w:val="22"/>
                <w:szCs w:val="22"/>
              </w:rPr>
            </w:pPr>
          </w:p>
        </w:tc>
      </w:tr>
      <w:tr w:rsidR="00654119" w:rsidRPr="00FD2350" w14:paraId="128BB601" w14:textId="77777777" w:rsidTr="00A30A63">
        <w:tc>
          <w:tcPr>
            <w:tcW w:w="1349" w:type="dxa"/>
          </w:tcPr>
          <w:p w14:paraId="6A3960E4"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 xml:space="preserve">Date: </w:t>
            </w:r>
          </w:p>
        </w:tc>
        <w:tc>
          <w:tcPr>
            <w:tcW w:w="3349" w:type="dxa"/>
          </w:tcPr>
          <w:p w14:paraId="36470C3B" w14:textId="77777777" w:rsidR="00654119" w:rsidRPr="00FD2350" w:rsidRDefault="00654119" w:rsidP="00A30A63">
            <w:pPr>
              <w:spacing w:line="480" w:lineRule="auto"/>
              <w:jc w:val="both"/>
              <w:rPr>
                <w:rFonts w:ascii="Maiandra GD" w:hAnsi="Maiandra GD" w:cs="Arial"/>
                <w:b/>
                <w:sz w:val="22"/>
                <w:szCs w:val="22"/>
              </w:rPr>
            </w:pPr>
          </w:p>
        </w:tc>
        <w:tc>
          <w:tcPr>
            <w:tcW w:w="1444" w:type="dxa"/>
          </w:tcPr>
          <w:p w14:paraId="5EAD0182"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Date :</w:t>
            </w:r>
          </w:p>
        </w:tc>
        <w:tc>
          <w:tcPr>
            <w:tcW w:w="2930" w:type="dxa"/>
          </w:tcPr>
          <w:p w14:paraId="2E1FBC68" w14:textId="77777777" w:rsidR="00654119" w:rsidRPr="00FD2350" w:rsidRDefault="00654119" w:rsidP="00A30A63">
            <w:pPr>
              <w:spacing w:line="480" w:lineRule="auto"/>
              <w:jc w:val="both"/>
              <w:rPr>
                <w:rFonts w:ascii="Maiandra GD" w:hAnsi="Maiandra GD" w:cs="Arial"/>
                <w:b/>
                <w:sz w:val="22"/>
                <w:szCs w:val="22"/>
              </w:rPr>
            </w:pPr>
          </w:p>
        </w:tc>
      </w:tr>
      <w:tr w:rsidR="00654119" w:rsidRPr="00FD2350" w14:paraId="559DD138" w14:textId="77777777" w:rsidTr="00A30A63">
        <w:tc>
          <w:tcPr>
            <w:tcW w:w="1349" w:type="dxa"/>
          </w:tcPr>
          <w:p w14:paraId="14D1FE23"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Signature:</w:t>
            </w:r>
          </w:p>
        </w:tc>
        <w:tc>
          <w:tcPr>
            <w:tcW w:w="3349" w:type="dxa"/>
          </w:tcPr>
          <w:p w14:paraId="570F39EA" w14:textId="77777777" w:rsidR="00654119" w:rsidRPr="00FD2350" w:rsidRDefault="00654119" w:rsidP="00A30A63">
            <w:pPr>
              <w:spacing w:line="480" w:lineRule="auto"/>
              <w:jc w:val="both"/>
              <w:rPr>
                <w:rFonts w:ascii="Maiandra GD" w:hAnsi="Maiandra GD" w:cs="Arial"/>
                <w:b/>
                <w:sz w:val="22"/>
                <w:szCs w:val="22"/>
              </w:rPr>
            </w:pPr>
          </w:p>
        </w:tc>
        <w:tc>
          <w:tcPr>
            <w:tcW w:w="1444" w:type="dxa"/>
          </w:tcPr>
          <w:p w14:paraId="7E2D9E7F" w14:textId="77777777" w:rsidR="00654119" w:rsidRPr="00FD2350" w:rsidRDefault="00654119" w:rsidP="00A30A63">
            <w:pPr>
              <w:spacing w:line="480" w:lineRule="auto"/>
              <w:jc w:val="both"/>
              <w:rPr>
                <w:rFonts w:ascii="Maiandra GD" w:hAnsi="Maiandra GD" w:cs="Arial"/>
                <w:b/>
                <w:sz w:val="22"/>
                <w:szCs w:val="22"/>
              </w:rPr>
            </w:pPr>
            <w:r w:rsidRPr="00FD2350">
              <w:rPr>
                <w:rFonts w:ascii="Maiandra GD" w:hAnsi="Maiandra GD" w:cs="Arial"/>
                <w:b/>
                <w:sz w:val="22"/>
                <w:szCs w:val="22"/>
              </w:rPr>
              <w:t>Signature:</w:t>
            </w:r>
          </w:p>
        </w:tc>
        <w:tc>
          <w:tcPr>
            <w:tcW w:w="2930" w:type="dxa"/>
          </w:tcPr>
          <w:p w14:paraId="37265BD5" w14:textId="77777777" w:rsidR="00654119" w:rsidRPr="00FD2350" w:rsidRDefault="00654119" w:rsidP="00A30A63">
            <w:pPr>
              <w:spacing w:line="480" w:lineRule="auto"/>
              <w:jc w:val="both"/>
              <w:rPr>
                <w:rFonts w:ascii="Maiandra GD" w:hAnsi="Maiandra GD" w:cs="Arial"/>
                <w:b/>
                <w:sz w:val="22"/>
                <w:szCs w:val="22"/>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7BCDA7A8" w14:textId="77777777" w:rsidR="00FD2350" w:rsidRDefault="00FD2350" w:rsidP="00CD6AD7">
      <w:pPr>
        <w:spacing w:after="160" w:line="259" w:lineRule="auto"/>
        <w:rPr>
          <w:rFonts w:ascii="Maiandra GD" w:hAnsi="Maiandra GD" w:cs="Arial"/>
          <w:b/>
          <w:lang w:val="en-GB"/>
        </w:rPr>
      </w:pPr>
    </w:p>
    <w:p w14:paraId="435BF967" w14:textId="77777777" w:rsidR="00161902" w:rsidRDefault="00161902" w:rsidP="00CD6AD7">
      <w:pPr>
        <w:spacing w:after="160" w:line="259" w:lineRule="auto"/>
        <w:rPr>
          <w:rFonts w:ascii="Maiandra GD" w:hAnsi="Maiandra GD" w:cs="Arial"/>
          <w:b/>
          <w:lang w:val="en-GB"/>
        </w:rPr>
      </w:pPr>
    </w:p>
    <w:p w14:paraId="38305C4C" w14:textId="77777777" w:rsidR="00161902" w:rsidRDefault="00161902" w:rsidP="00CD6AD7">
      <w:pPr>
        <w:spacing w:after="160" w:line="259" w:lineRule="auto"/>
        <w:rPr>
          <w:rFonts w:ascii="Maiandra GD" w:hAnsi="Maiandra GD" w:cs="Arial"/>
          <w:b/>
          <w:lang w:val="en-GB"/>
        </w:rPr>
      </w:pPr>
    </w:p>
    <w:p w14:paraId="7F23F1DF" w14:textId="77777777" w:rsidR="00161902" w:rsidRDefault="00161902" w:rsidP="00CD6AD7">
      <w:pPr>
        <w:spacing w:after="160" w:line="259" w:lineRule="auto"/>
        <w:rPr>
          <w:rFonts w:ascii="Maiandra GD" w:hAnsi="Maiandra GD" w:cs="Arial"/>
          <w:b/>
          <w:lang w:val="en-GB"/>
        </w:rPr>
      </w:pPr>
    </w:p>
    <w:p w14:paraId="0A8041BA" w14:textId="77777777" w:rsidR="00161902" w:rsidRDefault="00161902" w:rsidP="00CD6AD7">
      <w:pPr>
        <w:spacing w:after="160" w:line="259" w:lineRule="auto"/>
        <w:rPr>
          <w:rFonts w:ascii="Maiandra GD" w:hAnsi="Maiandra GD" w:cs="Arial"/>
          <w:b/>
          <w:lang w:val="en-GB"/>
        </w:rPr>
      </w:pPr>
    </w:p>
    <w:p w14:paraId="6E0B99FC" w14:textId="77777777" w:rsidR="00161902" w:rsidRDefault="00161902" w:rsidP="00CD6AD7">
      <w:pPr>
        <w:spacing w:after="160" w:line="259" w:lineRule="auto"/>
        <w:rPr>
          <w:rFonts w:ascii="Maiandra GD" w:hAnsi="Maiandra GD" w:cs="Arial"/>
          <w:b/>
          <w:lang w:val="en-GB"/>
        </w:rPr>
      </w:pPr>
    </w:p>
    <w:p w14:paraId="1FD0FB36" w14:textId="77777777" w:rsidR="00161902" w:rsidRDefault="00161902" w:rsidP="00CD6AD7">
      <w:pPr>
        <w:spacing w:after="160" w:line="259" w:lineRule="auto"/>
        <w:rPr>
          <w:rFonts w:ascii="Maiandra GD" w:hAnsi="Maiandra GD" w:cs="Arial"/>
          <w:b/>
          <w:lang w:val="en-GB"/>
        </w:rPr>
      </w:pPr>
    </w:p>
    <w:p w14:paraId="13E47CB5" w14:textId="77777777" w:rsidR="00161902" w:rsidRDefault="00161902" w:rsidP="00CD6AD7">
      <w:pPr>
        <w:spacing w:after="160" w:line="259" w:lineRule="auto"/>
        <w:rPr>
          <w:rFonts w:ascii="Maiandra GD" w:hAnsi="Maiandra GD" w:cs="Arial"/>
          <w:b/>
          <w:lang w:val="en-GB"/>
        </w:rPr>
      </w:pPr>
    </w:p>
    <w:p w14:paraId="37AA9FBF" w14:textId="77777777" w:rsidR="00161902" w:rsidRDefault="00161902" w:rsidP="00CD6AD7">
      <w:pPr>
        <w:spacing w:after="160" w:line="259" w:lineRule="auto"/>
        <w:rPr>
          <w:rFonts w:ascii="Maiandra GD" w:hAnsi="Maiandra GD" w:cs="Arial"/>
          <w:b/>
          <w:lang w:val="en-GB"/>
        </w:rPr>
      </w:pPr>
    </w:p>
    <w:p w14:paraId="6F48254C" w14:textId="77777777" w:rsidR="00161902" w:rsidRDefault="00161902" w:rsidP="00CD6AD7">
      <w:pPr>
        <w:spacing w:after="160" w:line="259" w:lineRule="auto"/>
        <w:rPr>
          <w:rFonts w:ascii="Maiandra GD" w:hAnsi="Maiandra GD" w:cs="Arial"/>
          <w:b/>
          <w:lang w:val="en-GB"/>
        </w:rPr>
      </w:pPr>
    </w:p>
    <w:p w14:paraId="508797AF" w14:textId="77777777" w:rsidR="00161902" w:rsidRDefault="00161902" w:rsidP="00CD6AD7">
      <w:pPr>
        <w:spacing w:after="160" w:line="259" w:lineRule="auto"/>
        <w:rPr>
          <w:rFonts w:ascii="Maiandra GD" w:hAnsi="Maiandra GD" w:cs="Arial"/>
          <w:b/>
          <w:lang w:val="en-GB"/>
        </w:rPr>
      </w:pPr>
    </w:p>
    <w:p w14:paraId="44C336A7" w14:textId="77777777" w:rsidR="00161902" w:rsidRDefault="00161902" w:rsidP="00CD6AD7">
      <w:pPr>
        <w:spacing w:after="160" w:line="259" w:lineRule="auto"/>
        <w:rPr>
          <w:rFonts w:ascii="Maiandra GD" w:hAnsi="Maiandra GD" w:cs="Arial"/>
          <w:b/>
          <w:lang w:val="en-GB"/>
        </w:rPr>
      </w:pPr>
    </w:p>
    <w:p w14:paraId="7BF2E228" w14:textId="77777777" w:rsidR="00161902" w:rsidRDefault="00161902" w:rsidP="00CD6AD7">
      <w:pPr>
        <w:spacing w:after="160" w:line="259" w:lineRule="auto"/>
        <w:rPr>
          <w:rFonts w:ascii="Maiandra GD" w:hAnsi="Maiandra GD" w:cs="Arial"/>
          <w:b/>
          <w:lang w:val="en-GB"/>
        </w:rPr>
      </w:pPr>
    </w:p>
    <w:p w14:paraId="01624C4B" w14:textId="77777777" w:rsidR="00161902" w:rsidRDefault="00161902" w:rsidP="00CD6AD7">
      <w:pPr>
        <w:spacing w:after="160" w:line="259" w:lineRule="auto"/>
        <w:rPr>
          <w:rFonts w:ascii="Maiandra GD" w:hAnsi="Maiandra GD" w:cs="Arial"/>
          <w:b/>
          <w:lang w:val="en-GB"/>
        </w:rPr>
      </w:pPr>
    </w:p>
    <w:p w14:paraId="5ABC1E49" w14:textId="77777777" w:rsidR="00161902" w:rsidRDefault="00161902" w:rsidP="00CD6AD7">
      <w:pPr>
        <w:spacing w:after="160" w:line="259" w:lineRule="auto"/>
        <w:rPr>
          <w:rFonts w:ascii="Maiandra GD" w:hAnsi="Maiandra GD" w:cs="Arial"/>
          <w:b/>
          <w:lang w:val="en-GB"/>
        </w:rPr>
      </w:pPr>
    </w:p>
    <w:p w14:paraId="00C90AA1" w14:textId="77777777" w:rsidR="00161902" w:rsidRDefault="00161902" w:rsidP="00CD6AD7">
      <w:pPr>
        <w:spacing w:after="160" w:line="259" w:lineRule="auto"/>
        <w:rPr>
          <w:rFonts w:ascii="Maiandra GD" w:hAnsi="Maiandra GD" w:cs="Arial"/>
          <w:b/>
          <w:lang w:val="en-GB"/>
        </w:rPr>
      </w:pPr>
    </w:p>
    <w:p w14:paraId="6D3C6C21" w14:textId="77777777" w:rsidR="00161902" w:rsidRDefault="00161902" w:rsidP="00CD6AD7">
      <w:pPr>
        <w:spacing w:after="160" w:line="259" w:lineRule="auto"/>
        <w:rPr>
          <w:rFonts w:ascii="Maiandra GD" w:hAnsi="Maiandra GD" w:cs="Arial"/>
          <w:b/>
          <w:lang w:val="en-GB"/>
        </w:rPr>
      </w:pPr>
    </w:p>
    <w:p w14:paraId="42CFF9DB" w14:textId="77777777" w:rsidR="00FD2350" w:rsidRDefault="00FD2350" w:rsidP="00CD6AD7">
      <w:pPr>
        <w:spacing w:after="160" w:line="259" w:lineRule="auto"/>
        <w:rPr>
          <w:rFonts w:ascii="Maiandra GD" w:hAnsi="Maiandra GD" w:cs="Arial"/>
          <w:b/>
          <w:lang w:val="en-GB"/>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2823AB57" w14:textId="77777777" w:rsidR="00567218" w:rsidRPr="00567218" w:rsidRDefault="00567218" w:rsidP="00D0390D">
      <w:pPr>
        <w:numPr>
          <w:ilvl w:val="0"/>
          <w:numId w:val="15"/>
        </w:numPr>
        <w:jc w:val="both"/>
        <w:rPr>
          <w:rFonts w:ascii="Maiandra GD" w:hAnsi="Maiandra GD" w:cs="Arial"/>
        </w:rPr>
      </w:pPr>
      <w:r w:rsidRPr="00567218">
        <w:rPr>
          <w:rFonts w:ascii="Maiandra GD" w:hAnsi="Maiandra GD" w:cs="Arial"/>
        </w:rPr>
        <w:t>30% of the contract price shall be paid upon submission of an acceptable Preliminary report;</w:t>
      </w:r>
    </w:p>
    <w:p w14:paraId="283F459D" w14:textId="64BDFD29" w:rsidR="005A73F0" w:rsidRDefault="00567218" w:rsidP="005A73F0">
      <w:pPr>
        <w:numPr>
          <w:ilvl w:val="0"/>
          <w:numId w:val="15"/>
        </w:numPr>
        <w:jc w:val="both"/>
        <w:rPr>
          <w:rFonts w:ascii="Maiandra GD" w:hAnsi="Maiandra GD" w:cs="Arial"/>
        </w:rPr>
      </w:pPr>
      <w:r w:rsidRPr="00567218">
        <w:rPr>
          <w:rFonts w:ascii="Maiandra GD" w:hAnsi="Maiandra GD" w:cs="Arial"/>
        </w:rPr>
        <w:t>70% of</w:t>
      </w:r>
      <w:r w:rsidR="005A73F0" w:rsidRPr="005A73F0">
        <w:rPr>
          <w:rFonts w:ascii="Maiandra GD" w:hAnsi="Maiandra GD" w:cs="Arial"/>
        </w:rPr>
        <w:t xml:space="preserve"> the contract price shall be paid upon submission of an acceptable Final Report </w:t>
      </w:r>
    </w:p>
    <w:p w14:paraId="0634FEF2" w14:textId="77777777" w:rsidR="008E47FC" w:rsidRDefault="008E47FC" w:rsidP="008E47FC">
      <w:pPr>
        <w:jc w:val="both"/>
        <w:rPr>
          <w:rFonts w:ascii="Maiandra GD" w:hAnsi="Maiandra GD" w:cs="Arial"/>
        </w:rPr>
      </w:pPr>
    </w:p>
    <w:p w14:paraId="3F8ECF92" w14:textId="77777777" w:rsidR="008E47FC" w:rsidRDefault="008E47FC" w:rsidP="008E47FC">
      <w:pPr>
        <w:jc w:val="both"/>
        <w:rPr>
          <w:rFonts w:ascii="Maiandra GD" w:hAnsi="Maiandra GD" w:cs="Arial"/>
        </w:rPr>
      </w:pPr>
    </w:p>
    <w:p w14:paraId="01FED8BD" w14:textId="3A252F27" w:rsidR="00CD6AD7" w:rsidRPr="0002425A" w:rsidRDefault="00CD6AD7" w:rsidP="008E47FC">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FD2350">
      <w:headerReference w:type="even" r:id="rId34"/>
      <w:footnotePr>
        <w:numRestart w:val="eachPage"/>
      </w:footnotePr>
      <w:type w:val="nextColumn"/>
      <w:pgSz w:w="11909" w:h="16834" w:code="9"/>
      <w:pgMar w:top="993"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08D9" w14:textId="77777777" w:rsidR="009B4A2F" w:rsidRDefault="009B4A2F" w:rsidP="00CD6AD7">
      <w:r>
        <w:separator/>
      </w:r>
    </w:p>
  </w:endnote>
  <w:endnote w:type="continuationSeparator" w:id="0">
    <w:p w14:paraId="240F6998" w14:textId="77777777" w:rsidR="009B4A2F" w:rsidRDefault="009B4A2F"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5D66" w14:textId="77777777" w:rsidR="0079044C" w:rsidRDefault="00790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79044C" w:rsidRDefault="0079044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FB59" w14:textId="4393E8DF" w:rsidR="0079044C" w:rsidRDefault="0079044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699C" w14:textId="29CE207F" w:rsidR="0079044C" w:rsidRDefault="0079044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1C0A" w14:textId="28CF8D9A" w:rsidR="0079044C" w:rsidRDefault="0079044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268B" w14:textId="77777777" w:rsidR="0079044C" w:rsidRDefault="007904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F6987" w14:textId="77777777" w:rsidR="0079044C" w:rsidRDefault="007904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D7D6" w14:textId="6E47A835" w:rsidR="0079044C" w:rsidRDefault="0079044C"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AEF8" w14:textId="110F5A4C" w:rsidR="0079044C" w:rsidRDefault="0079044C"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9C9F" w14:textId="77777777" w:rsidR="0079044C" w:rsidRDefault="0079044C">
    <w:pPr>
      <w:pStyle w:val="Footer"/>
      <w:jc w:val="center"/>
    </w:pPr>
    <w:r>
      <w:fldChar w:fldCharType="begin"/>
    </w:r>
    <w:r>
      <w:instrText xml:space="preserve"> PAGE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1754" w14:textId="3CF418A9" w:rsidR="0079044C" w:rsidRDefault="0079044C"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6478D">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478D">
      <w:rPr>
        <w:rStyle w:val="PageNumber"/>
        <w:noProof/>
      </w:rPr>
      <w:t>34</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BE99" w14:textId="3C39F9F1" w:rsidR="0079044C" w:rsidRDefault="0079044C"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15E6" w14:textId="77777777" w:rsidR="009B4A2F" w:rsidRDefault="009B4A2F" w:rsidP="00CD6AD7">
      <w:r>
        <w:separator/>
      </w:r>
    </w:p>
  </w:footnote>
  <w:footnote w:type="continuationSeparator" w:id="0">
    <w:p w14:paraId="00C9D712" w14:textId="77777777" w:rsidR="009B4A2F" w:rsidRDefault="009B4A2F" w:rsidP="00CD6AD7">
      <w:r>
        <w:continuationSeparator/>
      </w:r>
    </w:p>
  </w:footnote>
  <w:footnote w:id="1">
    <w:p w14:paraId="320A2307" w14:textId="77777777" w:rsidR="0079044C" w:rsidRDefault="0079044C"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79044C" w:rsidRPr="00F10D65" w:rsidRDefault="0079044C"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79044C" w:rsidRDefault="0079044C"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79044C" w:rsidRDefault="0079044C"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5138" w14:textId="77777777" w:rsidR="0079044C" w:rsidRDefault="0079044C">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902D" w14:textId="77777777" w:rsidR="0079044C" w:rsidRDefault="0079044C">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FD51" w14:textId="77777777" w:rsidR="00F72EFD" w:rsidRDefault="00F72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95FD" w14:textId="77777777" w:rsidR="0079044C" w:rsidRDefault="0079044C">
    <w:pPr>
      <w:pStyle w:val="Header"/>
    </w:pPr>
  </w:p>
  <w:p w14:paraId="109BD564" w14:textId="77777777" w:rsidR="0079044C" w:rsidRDefault="007904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488C" w14:textId="77777777" w:rsidR="0079044C" w:rsidRDefault="0079044C">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415E" w14:textId="77777777" w:rsidR="0079044C" w:rsidRDefault="0079044C">
    <w:pPr>
      <w:pStyle w:val="Header"/>
    </w:pPr>
  </w:p>
  <w:p w14:paraId="57B47EFA" w14:textId="77777777" w:rsidR="0079044C" w:rsidRDefault="007904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8CF" w14:textId="77777777" w:rsidR="0079044C" w:rsidRDefault="0079044C">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7F55" w14:textId="77777777" w:rsidR="0079044C" w:rsidRDefault="0079044C">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181D" w14:textId="77777777" w:rsidR="0079044C" w:rsidRDefault="0079044C">
    <w:pPr>
      <w:spacing w:after="48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3355" w14:textId="77777777" w:rsidR="0079044C" w:rsidRDefault="0079044C">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6C9BE4"/>
    <w:multiLevelType w:val="hybridMultilevel"/>
    <w:tmpl w:val="18028202"/>
    <w:lvl w:ilvl="0" w:tplc="E6F8443C">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D253DD"/>
    <w:multiLevelType w:val="hybridMultilevel"/>
    <w:tmpl w:val="3CDE92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ABF454D8">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7B41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B096E2F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0B19A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680AA8"/>
    <w:multiLevelType w:val="multilevel"/>
    <w:tmpl w:val="490CB488"/>
    <w:lvl w:ilvl="0">
      <w:start w:val="1"/>
      <w:numFmt w:val="decimal"/>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3062A6"/>
    <w:multiLevelType w:val="hybridMultilevel"/>
    <w:tmpl w:val="A560EDBE"/>
    <w:lvl w:ilvl="0" w:tplc="FFFFFFFF">
      <w:start w:val="1"/>
      <w:numFmt w:val="ideographDigital"/>
      <w:lvlText w:val="•"/>
      <w:lvlJc w:val="left"/>
    </w:lvl>
    <w:lvl w:ilvl="1" w:tplc="5868263A">
      <w:start w:val="1"/>
      <w:numFmt w:val="bullet"/>
      <w:lvlText w:val=""/>
      <w:lvlJc w:val="left"/>
      <w:pPr>
        <w:ind w:left="21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65641B"/>
    <w:multiLevelType w:val="multilevel"/>
    <w:tmpl w:val="5E147B6E"/>
    <w:lvl w:ilvl="0">
      <w:start w:val="14"/>
      <w:numFmt w:val="decimal"/>
      <w:lvlText w:val="%1"/>
      <w:lvlJc w:val="left"/>
      <w:pPr>
        <w:ind w:left="804" w:hanging="804"/>
      </w:pPr>
      <w:rPr>
        <w:rFonts w:hint="default"/>
      </w:rPr>
    </w:lvl>
    <w:lvl w:ilvl="1">
      <w:start w:val="3"/>
      <w:numFmt w:val="decimal"/>
      <w:lvlText w:val="%1.%2"/>
      <w:lvlJc w:val="left"/>
      <w:pPr>
        <w:ind w:left="1072" w:hanging="804"/>
      </w:pPr>
      <w:rPr>
        <w:rFonts w:hint="default"/>
      </w:rPr>
    </w:lvl>
    <w:lvl w:ilvl="2">
      <w:start w:val="2"/>
      <w:numFmt w:val="decimal"/>
      <w:lvlText w:val="%1.%2.%3"/>
      <w:lvlJc w:val="left"/>
      <w:pPr>
        <w:ind w:left="804" w:hanging="80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152" w:hanging="1080"/>
      </w:pPr>
      <w:rPr>
        <w:rFonts w:hint="default"/>
      </w:rPr>
    </w:lvl>
    <w:lvl w:ilvl="5">
      <w:start w:val="1"/>
      <w:numFmt w:val="decimal"/>
      <w:lvlText w:val="%1.%2.%3.%4.%5.%6"/>
      <w:lvlJc w:val="left"/>
      <w:pPr>
        <w:ind w:left="2780" w:hanging="1440"/>
      </w:pPr>
      <w:rPr>
        <w:rFonts w:hint="default"/>
      </w:rPr>
    </w:lvl>
    <w:lvl w:ilvl="6">
      <w:start w:val="1"/>
      <w:numFmt w:val="decimal"/>
      <w:lvlText w:val="%1.%2.%3.%4.%5.%6.%7"/>
      <w:lvlJc w:val="left"/>
      <w:pPr>
        <w:ind w:left="3048" w:hanging="1440"/>
      </w:pPr>
      <w:rPr>
        <w:rFonts w:hint="default"/>
      </w:rPr>
    </w:lvl>
    <w:lvl w:ilvl="7">
      <w:start w:val="1"/>
      <w:numFmt w:val="decimal"/>
      <w:lvlText w:val="%1.%2.%3.%4.%5.%6.%7.%8"/>
      <w:lvlJc w:val="left"/>
      <w:pPr>
        <w:ind w:left="3676" w:hanging="1800"/>
      </w:pPr>
      <w:rPr>
        <w:rFonts w:hint="default"/>
      </w:rPr>
    </w:lvl>
    <w:lvl w:ilvl="8">
      <w:start w:val="1"/>
      <w:numFmt w:val="decimal"/>
      <w:lvlText w:val="%1.%2.%3.%4.%5.%6.%7.%8.%9"/>
      <w:lvlJc w:val="left"/>
      <w:pPr>
        <w:ind w:left="3944" w:hanging="1800"/>
      </w:pPr>
      <w:rPr>
        <w:rFonts w:hint="default"/>
      </w:rPr>
    </w:lvl>
  </w:abstractNum>
  <w:abstractNum w:abstractNumId="10" w15:restartNumberingAfterBreak="0">
    <w:nsid w:val="0A4C3DE0"/>
    <w:multiLevelType w:val="multilevel"/>
    <w:tmpl w:val="D2106D10"/>
    <w:lvl w:ilvl="0">
      <w:start w:val="14"/>
      <w:numFmt w:val="decimal"/>
      <w:lvlText w:val="%1"/>
      <w:lvlJc w:val="left"/>
      <w:pPr>
        <w:ind w:left="684" w:hanging="684"/>
      </w:pPr>
      <w:rPr>
        <w:rFonts w:hint="default"/>
      </w:rPr>
    </w:lvl>
    <w:lvl w:ilvl="1">
      <w:start w:val="3"/>
      <w:numFmt w:val="decimal"/>
      <w:lvlText w:val="%1.%2"/>
      <w:lvlJc w:val="left"/>
      <w:pPr>
        <w:ind w:left="1086" w:hanging="68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688" w:hanging="1080"/>
      </w:pPr>
      <w:rPr>
        <w:rFonts w:hint="default"/>
      </w:rPr>
    </w:lvl>
    <w:lvl w:ilvl="5">
      <w:start w:val="1"/>
      <w:numFmt w:val="decimal"/>
      <w:lvlText w:val="%1.%2.%3.%4.%5.%6"/>
      <w:lvlJc w:val="left"/>
      <w:pPr>
        <w:ind w:left="3450" w:hanging="1440"/>
      </w:pPr>
      <w:rPr>
        <w:rFonts w:hint="default"/>
      </w:rPr>
    </w:lvl>
    <w:lvl w:ilvl="6">
      <w:start w:val="1"/>
      <w:numFmt w:val="decimal"/>
      <w:lvlText w:val="%1.%2.%3.%4.%5.%6.%7"/>
      <w:lvlJc w:val="left"/>
      <w:pPr>
        <w:ind w:left="3852" w:hanging="1440"/>
      </w:pPr>
      <w:rPr>
        <w:rFonts w:hint="default"/>
      </w:rPr>
    </w:lvl>
    <w:lvl w:ilvl="7">
      <w:start w:val="1"/>
      <w:numFmt w:val="decimal"/>
      <w:lvlText w:val="%1.%2.%3.%4.%5.%6.%7.%8"/>
      <w:lvlJc w:val="left"/>
      <w:pPr>
        <w:ind w:left="4614" w:hanging="1800"/>
      </w:pPr>
      <w:rPr>
        <w:rFonts w:hint="default"/>
      </w:rPr>
    </w:lvl>
    <w:lvl w:ilvl="8">
      <w:start w:val="1"/>
      <w:numFmt w:val="decimal"/>
      <w:lvlText w:val="%1.%2.%3.%4.%5.%6.%7.%8.%9"/>
      <w:lvlJc w:val="left"/>
      <w:pPr>
        <w:ind w:left="5016" w:hanging="1800"/>
      </w:pPr>
      <w:rPr>
        <w:rFonts w:hint="default"/>
      </w:rPr>
    </w:lvl>
  </w:abstractNum>
  <w:abstractNum w:abstractNumId="11" w15:restartNumberingAfterBreak="0">
    <w:nsid w:val="0A5C226B"/>
    <w:multiLevelType w:val="hybridMultilevel"/>
    <w:tmpl w:val="4FFE4306"/>
    <w:lvl w:ilvl="0" w:tplc="04090001">
      <w:start w:val="1"/>
      <w:numFmt w:val="bullet"/>
      <w:lvlText w:val=""/>
      <w:lvlJc w:val="left"/>
      <w:pPr>
        <w:ind w:left="2160" w:hanging="360"/>
      </w:pPr>
      <w:rPr>
        <w:rFonts w:ascii="Symbol" w:hAnsi="Symbol" w:hint="default"/>
      </w:rPr>
    </w:lvl>
    <w:lvl w:ilvl="1" w:tplc="20000003">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88A23F10">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2" w15:restartNumberingAfterBreak="0">
    <w:nsid w:val="0B98078B"/>
    <w:multiLevelType w:val="hybridMultilevel"/>
    <w:tmpl w:val="30687D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0CA54A40"/>
    <w:multiLevelType w:val="multilevel"/>
    <w:tmpl w:val="82C07F30"/>
    <w:lvl w:ilvl="0">
      <w:start w:val="15"/>
      <w:numFmt w:val="decimal"/>
      <w:lvlText w:val="%1.0"/>
      <w:lvlJc w:val="left"/>
      <w:pPr>
        <w:ind w:left="480" w:hanging="480"/>
      </w:pPr>
      <w:rPr>
        <w:rFonts w:hint="default"/>
      </w:rPr>
    </w:lvl>
    <w:lvl w:ilv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CA70B0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DF228B"/>
    <w:multiLevelType w:val="hybridMultilevel"/>
    <w:tmpl w:val="F72044E6"/>
    <w:lvl w:ilvl="0" w:tplc="8AEE57E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3566F7C"/>
    <w:multiLevelType w:val="hybridMultilevel"/>
    <w:tmpl w:val="6B0070BE"/>
    <w:lvl w:ilvl="0" w:tplc="F5AEC4C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33795D"/>
    <w:multiLevelType w:val="multilevel"/>
    <w:tmpl w:val="8A7400AA"/>
    <w:lvl w:ilvl="0">
      <w:start w:val="14"/>
      <w:numFmt w:val="decimal"/>
      <w:lvlText w:val="%1"/>
      <w:lvlJc w:val="left"/>
      <w:pPr>
        <w:ind w:left="684" w:hanging="684"/>
      </w:pPr>
      <w:rPr>
        <w:rFonts w:hint="default"/>
      </w:rPr>
    </w:lvl>
    <w:lvl w:ilvl="1">
      <w:start w:val="5"/>
      <w:numFmt w:val="decimal"/>
      <w:lvlText w:val="%1.%2"/>
      <w:lvlJc w:val="left"/>
      <w:pPr>
        <w:ind w:left="684" w:hanging="68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D926A9"/>
    <w:multiLevelType w:val="hybridMultilevel"/>
    <w:tmpl w:val="BCE65752"/>
    <w:lvl w:ilvl="0" w:tplc="2000000F">
      <w:start w:val="1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852C0E"/>
    <w:multiLevelType w:val="hybridMultilevel"/>
    <w:tmpl w:val="C67E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40711"/>
    <w:multiLevelType w:val="multilevel"/>
    <w:tmpl w:val="795EA832"/>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A62CE1"/>
    <w:multiLevelType w:val="hybridMultilevel"/>
    <w:tmpl w:val="C38201B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28B451E"/>
    <w:multiLevelType w:val="multilevel"/>
    <w:tmpl w:val="E2624C90"/>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ascii="Maiandra GD" w:hAnsi="Maiandra GD"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F00E18"/>
    <w:multiLevelType w:val="singleLevel"/>
    <w:tmpl w:val="0809000F"/>
    <w:lvl w:ilvl="0">
      <w:start w:val="1"/>
      <w:numFmt w:val="decimal"/>
      <w:lvlText w:val="%1."/>
      <w:lvlJc w:val="left"/>
      <w:pPr>
        <w:ind w:left="360" w:hanging="360"/>
      </w:pPr>
    </w:lvl>
  </w:abstractNum>
  <w:abstractNum w:abstractNumId="29" w15:restartNumberingAfterBreak="0">
    <w:nsid w:val="3EFE69E0"/>
    <w:multiLevelType w:val="multilevel"/>
    <w:tmpl w:val="EC947D76"/>
    <w:lvl w:ilvl="0">
      <w:start w:val="14"/>
      <w:numFmt w:val="decimal"/>
      <w:lvlText w:val="%1"/>
      <w:lvlJc w:val="left"/>
      <w:pPr>
        <w:ind w:left="804" w:hanging="804"/>
      </w:pPr>
      <w:rPr>
        <w:rFonts w:hint="default"/>
      </w:rPr>
    </w:lvl>
    <w:lvl w:ilvl="1">
      <w:start w:val="5"/>
      <w:numFmt w:val="decimal"/>
      <w:lvlText w:val="%1.%2"/>
      <w:lvlJc w:val="left"/>
      <w:pPr>
        <w:ind w:left="1032" w:hanging="804"/>
      </w:pPr>
      <w:rPr>
        <w:rFonts w:hint="default"/>
      </w:rPr>
    </w:lvl>
    <w:lvl w:ilvl="2">
      <w:start w:val="8"/>
      <w:numFmt w:val="decimal"/>
      <w:lvlText w:val="%1.%2.%3"/>
      <w:lvlJc w:val="left"/>
      <w:pPr>
        <w:ind w:left="1260" w:hanging="80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992" w:hanging="1080"/>
      </w:pPr>
      <w:rPr>
        <w:rFonts w:hint="default"/>
      </w:rPr>
    </w:lvl>
    <w:lvl w:ilvl="5">
      <w:start w:val="1"/>
      <w:numFmt w:val="decimal"/>
      <w:lvlText w:val="%1.%2.%3.%4.%5.%6"/>
      <w:lvlJc w:val="left"/>
      <w:pPr>
        <w:ind w:left="2580" w:hanging="1440"/>
      </w:pPr>
      <w:rPr>
        <w:rFonts w:hint="default"/>
      </w:rPr>
    </w:lvl>
    <w:lvl w:ilvl="6">
      <w:start w:val="1"/>
      <w:numFmt w:val="decimal"/>
      <w:lvlText w:val="%1.%2.%3.%4.%5.%6.%7"/>
      <w:lvlJc w:val="left"/>
      <w:pPr>
        <w:ind w:left="2808" w:hanging="1440"/>
      </w:pPr>
      <w:rPr>
        <w:rFonts w:hint="default"/>
      </w:rPr>
    </w:lvl>
    <w:lvl w:ilvl="7">
      <w:start w:val="1"/>
      <w:numFmt w:val="decimal"/>
      <w:lvlText w:val="%1.%2.%3.%4.%5.%6.%7.%8"/>
      <w:lvlJc w:val="left"/>
      <w:pPr>
        <w:ind w:left="3396" w:hanging="1800"/>
      </w:pPr>
      <w:rPr>
        <w:rFonts w:hint="default"/>
      </w:rPr>
    </w:lvl>
    <w:lvl w:ilvl="8">
      <w:start w:val="1"/>
      <w:numFmt w:val="decimal"/>
      <w:lvlText w:val="%1.%2.%3.%4.%5.%6.%7.%8.%9"/>
      <w:lvlJc w:val="left"/>
      <w:pPr>
        <w:ind w:left="3624" w:hanging="1800"/>
      </w:pPr>
      <w:rPr>
        <w:rFonts w:hint="default"/>
      </w:rPr>
    </w:lvl>
  </w:abstractNum>
  <w:abstractNum w:abstractNumId="3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4391589E"/>
    <w:multiLevelType w:val="hybridMultilevel"/>
    <w:tmpl w:val="E11EF1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43DB5EB3"/>
    <w:multiLevelType w:val="multilevel"/>
    <w:tmpl w:val="69205694"/>
    <w:lvl w:ilvl="0">
      <w:start w:val="14"/>
      <w:numFmt w:val="decimal"/>
      <w:lvlText w:val="%1"/>
      <w:lvlJc w:val="left"/>
      <w:pPr>
        <w:ind w:left="804" w:hanging="804"/>
      </w:pPr>
      <w:rPr>
        <w:rFonts w:hint="default"/>
      </w:rPr>
    </w:lvl>
    <w:lvl w:ilvl="1">
      <w:start w:val="3"/>
      <w:numFmt w:val="decimal"/>
      <w:lvlText w:val="%1.%2"/>
      <w:lvlJc w:val="left"/>
      <w:pPr>
        <w:ind w:left="804" w:hanging="804"/>
      </w:pPr>
      <w:rPr>
        <w:rFonts w:hint="default"/>
      </w:rPr>
    </w:lvl>
    <w:lvl w:ilvl="2">
      <w:start w:val="1"/>
      <w:numFmt w:val="decimal"/>
      <w:lvlText w:val="%1.%2.%3"/>
      <w:lvlJc w:val="left"/>
      <w:pPr>
        <w:ind w:left="804" w:hanging="80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BD036B"/>
    <w:multiLevelType w:val="hybridMultilevel"/>
    <w:tmpl w:val="BEDA470E"/>
    <w:lvl w:ilvl="0" w:tplc="69649EE2">
      <w:start w:val="1"/>
      <w:numFmt w:val="decimal"/>
      <w:lvlText w:val="%1)"/>
      <w:lvlJc w:val="left"/>
      <w:pPr>
        <w:ind w:left="973" w:hanging="360"/>
      </w:pPr>
      <w:rPr>
        <w:rFonts w:ascii="Arial MT" w:eastAsia="Arial MT" w:hAnsi="Arial MT" w:cs="Arial MT" w:hint="default"/>
        <w:w w:val="99"/>
        <w:sz w:val="24"/>
        <w:szCs w:val="24"/>
        <w:lang w:val="en-US" w:eastAsia="en-US" w:bidi="ar-SA"/>
      </w:rPr>
    </w:lvl>
    <w:lvl w:ilvl="1" w:tplc="F6163FD2">
      <w:numFmt w:val="bullet"/>
      <w:lvlText w:val="•"/>
      <w:lvlJc w:val="left"/>
      <w:pPr>
        <w:ind w:left="1894" w:hanging="360"/>
      </w:pPr>
      <w:rPr>
        <w:rFonts w:hint="default"/>
        <w:lang w:val="en-US" w:eastAsia="en-US" w:bidi="ar-SA"/>
      </w:rPr>
    </w:lvl>
    <w:lvl w:ilvl="2" w:tplc="D2B89162">
      <w:numFmt w:val="bullet"/>
      <w:lvlText w:val="•"/>
      <w:lvlJc w:val="left"/>
      <w:pPr>
        <w:ind w:left="2809" w:hanging="360"/>
      </w:pPr>
      <w:rPr>
        <w:rFonts w:hint="default"/>
        <w:lang w:val="en-US" w:eastAsia="en-US" w:bidi="ar-SA"/>
      </w:rPr>
    </w:lvl>
    <w:lvl w:ilvl="3" w:tplc="DF16D2AC">
      <w:numFmt w:val="bullet"/>
      <w:lvlText w:val="•"/>
      <w:lvlJc w:val="left"/>
      <w:pPr>
        <w:ind w:left="3723" w:hanging="360"/>
      </w:pPr>
      <w:rPr>
        <w:rFonts w:hint="default"/>
        <w:lang w:val="en-US" w:eastAsia="en-US" w:bidi="ar-SA"/>
      </w:rPr>
    </w:lvl>
    <w:lvl w:ilvl="4" w:tplc="BE5EAB38">
      <w:numFmt w:val="bullet"/>
      <w:lvlText w:val="•"/>
      <w:lvlJc w:val="left"/>
      <w:pPr>
        <w:ind w:left="4638" w:hanging="360"/>
      </w:pPr>
      <w:rPr>
        <w:rFonts w:hint="default"/>
        <w:lang w:val="en-US" w:eastAsia="en-US" w:bidi="ar-SA"/>
      </w:rPr>
    </w:lvl>
    <w:lvl w:ilvl="5" w:tplc="11C4CB3A">
      <w:numFmt w:val="bullet"/>
      <w:lvlText w:val="•"/>
      <w:lvlJc w:val="left"/>
      <w:pPr>
        <w:ind w:left="5553" w:hanging="360"/>
      </w:pPr>
      <w:rPr>
        <w:rFonts w:hint="default"/>
        <w:lang w:val="en-US" w:eastAsia="en-US" w:bidi="ar-SA"/>
      </w:rPr>
    </w:lvl>
    <w:lvl w:ilvl="6" w:tplc="08C23EA6">
      <w:numFmt w:val="bullet"/>
      <w:lvlText w:val="•"/>
      <w:lvlJc w:val="left"/>
      <w:pPr>
        <w:ind w:left="6467" w:hanging="360"/>
      </w:pPr>
      <w:rPr>
        <w:rFonts w:hint="default"/>
        <w:lang w:val="en-US" w:eastAsia="en-US" w:bidi="ar-SA"/>
      </w:rPr>
    </w:lvl>
    <w:lvl w:ilvl="7" w:tplc="E628140C">
      <w:numFmt w:val="bullet"/>
      <w:lvlText w:val="•"/>
      <w:lvlJc w:val="left"/>
      <w:pPr>
        <w:ind w:left="7382" w:hanging="360"/>
      </w:pPr>
      <w:rPr>
        <w:rFonts w:hint="default"/>
        <w:lang w:val="en-US" w:eastAsia="en-US" w:bidi="ar-SA"/>
      </w:rPr>
    </w:lvl>
    <w:lvl w:ilvl="8" w:tplc="50DC96C2">
      <w:numFmt w:val="bullet"/>
      <w:lvlText w:val="•"/>
      <w:lvlJc w:val="left"/>
      <w:pPr>
        <w:ind w:left="8297" w:hanging="360"/>
      </w:pPr>
      <w:rPr>
        <w:rFonts w:hint="default"/>
        <w:lang w:val="en-US" w:eastAsia="en-US" w:bidi="ar-SA"/>
      </w:rPr>
    </w:lvl>
  </w:abstractNum>
  <w:abstractNum w:abstractNumId="3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61251C0B"/>
    <w:multiLevelType w:val="hybridMultilevel"/>
    <w:tmpl w:val="0DF26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8621575"/>
    <w:multiLevelType w:val="hybridMultilevel"/>
    <w:tmpl w:val="D4A2FA7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94A5345"/>
    <w:multiLevelType w:val="hybridMultilevel"/>
    <w:tmpl w:val="887EF034"/>
    <w:lvl w:ilvl="0" w:tplc="C44C327A">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1" w15:restartNumberingAfterBreak="0">
    <w:nsid w:val="7C506574"/>
    <w:multiLevelType w:val="hybridMultilevel"/>
    <w:tmpl w:val="2D0ED7F2"/>
    <w:lvl w:ilvl="0" w:tplc="DA989224">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42" w15:restartNumberingAfterBreak="0">
    <w:nsid w:val="7D2C4493"/>
    <w:multiLevelType w:val="hybridMultilevel"/>
    <w:tmpl w:val="04A6A7F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FED72B2"/>
    <w:multiLevelType w:val="hybridMultilevel"/>
    <w:tmpl w:val="218E9688"/>
    <w:lvl w:ilvl="0" w:tplc="FFFFFFFF">
      <w:start w:val="1"/>
      <w:numFmt w:val="ideographDigital"/>
      <w:lvlText w:val="•"/>
      <w:lvlJc w:val="left"/>
    </w:lvl>
    <w:lvl w:ilvl="1" w:tplc="FFFFFFFF">
      <w:numFmt w:val="decimal"/>
      <w:lvlText w:val=""/>
      <w:lvlJc w:val="left"/>
    </w:lvl>
    <w:lvl w:ilvl="2" w:tplc="6CAEC4F2">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239587">
    <w:abstractNumId w:val="30"/>
  </w:num>
  <w:num w:numId="2" w16cid:durableId="1637294314">
    <w:abstractNumId w:val="40"/>
  </w:num>
  <w:num w:numId="3" w16cid:durableId="129515977">
    <w:abstractNumId w:val="3"/>
  </w:num>
  <w:num w:numId="4" w16cid:durableId="1456482192">
    <w:abstractNumId w:val="4"/>
  </w:num>
  <w:num w:numId="5" w16cid:durableId="1860392479">
    <w:abstractNumId w:val="34"/>
  </w:num>
  <w:num w:numId="6" w16cid:durableId="927009361">
    <w:abstractNumId w:val="26"/>
  </w:num>
  <w:num w:numId="7" w16cid:durableId="895819187">
    <w:abstractNumId w:val="6"/>
  </w:num>
  <w:num w:numId="8" w16cid:durableId="351149668">
    <w:abstractNumId w:val="7"/>
  </w:num>
  <w:num w:numId="9" w16cid:durableId="867565883">
    <w:abstractNumId w:val="27"/>
  </w:num>
  <w:num w:numId="10" w16cid:durableId="1113013707">
    <w:abstractNumId w:val="23"/>
  </w:num>
  <w:num w:numId="11" w16cid:durableId="1596983799">
    <w:abstractNumId w:val="21"/>
  </w:num>
  <w:num w:numId="12" w16cid:durableId="1846095910">
    <w:abstractNumId w:val="37"/>
  </w:num>
  <w:num w:numId="13" w16cid:durableId="1648970204">
    <w:abstractNumId w:val="36"/>
  </w:num>
  <w:num w:numId="14" w16cid:durableId="842285913">
    <w:abstractNumId w:val="17"/>
  </w:num>
  <w:num w:numId="15" w16cid:durableId="702562891">
    <w:abstractNumId w:val="15"/>
  </w:num>
  <w:num w:numId="16" w16cid:durableId="2023430094">
    <w:abstractNumId w:val="32"/>
  </w:num>
  <w:num w:numId="17" w16cid:durableId="1728721607">
    <w:abstractNumId w:val="9"/>
  </w:num>
  <w:num w:numId="18" w16cid:durableId="1201359389">
    <w:abstractNumId w:val="10"/>
  </w:num>
  <w:num w:numId="19" w16cid:durableId="1924484237">
    <w:abstractNumId w:val="18"/>
  </w:num>
  <w:num w:numId="20" w16cid:durableId="1564366043">
    <w:abstractNumId w:val="29"/>
  </w:num>
  <w:num w:numId="21" w16cid:durableId="1187716133">
    <w:abstractNumId w:val="13"/>
  </w:num>
  <w:num w:numId="22" w16cid:durableId="146019211">
    <w:abstractNumId w:val="20"/>
  </w:num>
  <w:num w:numId="23" w16cid:durableId="192812047">
    <w:abstractNumId w:val="24"/>
  </w:num>
  <w:num w:numId="24" w16cid:durableId="484080508">
    <w:abstractNumId w:val="33"/>
  </w:num>
  <w:num w:numId="25" w16cid:durableId="284655591">
    <w:abstractNumId w:val="31"/>
  </w:num>
  <w:num w:numId="26" w16cid:durableId="591936885">
    <w:abstractNumId w:val="12"/>
  </w:num>
  <w:num w:numId="27" w16cid:durableId="1269897753">
    <w:abstractNumId w:val="5"/>
  </w:num>
  <w:num w:numId="28" w16cid:durableId="1512838075">
    <w:abstractNumId w:val="14"/>
  </w:num>
  <w:num w:numId="29" w16cid:durableId="799880188">
    <w:abstractNumId w:val="2"/>
  </w:num>
  <w:num w:numId="30" w16cid:durableId="294408951">
    <w:abstractNumId w:val="0"/>
  </w:num>
  <w:num w:numId="31" w16cid:durableId="1321303040">
    <w:abstractNumId w:val="1"/>
  </w:num>
  <w:num w:numId="32" w16cid:durableId="1373916390">
    <w:abstractNumId w:val="43"/>
  </w:num>
  <w:num w:numId="33" w16cid:durableId="1475027736">
    <w:abstractNumId w:val="25"/>
  </w:num>
  <w:num w:numId="34" w16cid:durableId="413862665">
    <w:abstractNumId w:val="39"/>
  </w:num>
  <w:num w:numId="35" w16cid:durableId="411007797">
    <w:abstractNumId w:val="42"/>
  </w:num>
  <w:num w:numId="36" w16cid:durableId="1960069317">
    <w:abstractNumId w:val="8"/>
  </w:num>
  <w:num w:numId="37" w16cid:durableId="1790859788">
    <w:abstractNumId w:val="11"/>
  </w:num>
  <w:num w:numId="38" w16cid:durableId="1236861023">
    <w:abstractNumId w:val="41"/>
  </w:num>
  <w:num w:numId="39" w16cid:durableId="1786272670">
    <w:abstractNumId w:val="38"/>
  </w:num>
  <w:num w:numId="40" w16cid:durableId="490293162">
    <w:abstractNumId w:val="22"/>
  </w:num>
  <w:num w:numId="41" w16cid:durableId="376322510">
    <w:abstractNumId w:val="35"/>
  </w:num>
  <w:num w:numId="42" w16cid:durableId="1217544114">
    <w:abstractNumId w:val="28"/>
    <w:lvlOverride w:ilvl="0">
      <w:startOverride w:val="1"/>
    </w:lvlOverride>
  </w:num>
  <w:num w:numId="43" w16cid:durableId="1640182581">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7"/>
    <w:rsid w:val="0002194A"/>
    <w:rsid w:val="00021BF8"/>
    <w:rsid w:val="00057BE5"/>
    <w:rsid w:val="00063BEB"/>
    <w:rsid w:val="000701AA"/>
    <w:rsid w:val="00090121"/>
    <w:rsid w:val="000A0587"/>
    <w:rsid w:val="000A7F8E"/>
    <w:rsid w:val="000B211C"/>
    <w:rsid w:val="000C3A00"/>
    <w:rsid w:val="000E4D86"/>
    <w:rsid w:val="000F7FB7"/>
    <w:rsid w:val="00101506"/>
    <w:rsid w:val="00103512"/>
    <w:rsid w:val="0011733E"/>
    <w:rsid w:val="00124280"/>
    <w:rsid w:val="001259D0"/>
    <w:rsid w:val="00161902"/>
    <w:rsid w:val="00165460"/>
    <w:rsid w:val="001A3212"/>
    <w:rsid w:val="001C28FB"/>
    <w:rsid w:val="001C2CEA"/>
    <w:rsid w:val="001C2F25"/>
    <w:rsid w:val="001F0487"/>
    <w:rsid w:val="001F28FA"/>
    <w:rsid w:val="001F59F4"/>
    <w:rsid w:val="001F600F"/>
    <w:rsid w:val="00201A29"/>
    <w:rsid w:val="002540D9"/>
    <w:rsid w:val="002641F5"/>
    <w:rsid w:val="002712C1"/>
    <w:rsid w:val="00271485"/>
    <w:rsid w:val="002747E7"/>
    <w:rsid w:val="00287D6B"/>
    <w:rsid w:val="00296E6C"/>
    <w:rsid w:val="002F5E54"/>
    <w:rsid w:val="00312BB0"/>
    <w:rsid w:val="003220BD"/>
    <w:rsid w:val="00332909"/>
    <w:rsid w:val="003431C6"/>
    <w:rsid w:val="00351B87"/>
    <w:rsid w:val="00353E5E"/>
    <w:rsid w:val="003575A9"/>
    <w:rsid w:val="00366A6D"/>
    <w:rsid w:val="003803C9"/>
    <w:rsid w:val="00395524"/>
    <w:rsid w:val="003A73D6"/>
    <w:rsid w:val="003B180D"/>
    <w:rsid w:val="003B2F9C"/>
    <w:rsid w:val="003B4876"/>
    <w:rsid w:val="003B6C91"/>
    <w:rsid w:val="003B6E59"/>
    <w:rsid w:val="003D1B0D"/>
    <w:rsid w:val="003E4C93"/>
    <w:rsid w:val="003F522B"/>
    <w:rsid w:val="00426CA4"/>
    <w:rsid w:val="00442406"/>
    <w:rsid w:val="004516F4"/>
    <w:rsid w:val="00460F88"/>
    <w:rsid w:val="004630EF"/>
    <w:rsid w:val="0047216F"/>
    <w:rsid w:val="00473587"/>
    <w:rsid w:val="00474075"/>
    <w:rsid w:val="0047489A"/>
    <w:rsid w:val="00482A81"/>
    <w:rsid w:val="004D373F"/>
    <w:rsid w:val="004F1A8D"/>
    <w:rsid w:val="004F5025"/>
    <w:rsid w:val="00544F58"/>
    <w:rsid w:val="00551ABA"/>
    <w:rsid w:val="00555AB7"/>
    <w:rsid w:val="00560CAC"/>
    <w:rsid w:val="00567218"/>
    <w:rsid w:val="00570415"/>
    <w:rsid w:val="00577CD9"/>
    <w:rsid w:val="00580FFD"/>
    <w:rsid w:val="00590044"/>
    <w:rsid w:val="005A73F0"/>
    <w:rsid w:val="005D0876"/>
    <w:rsid w:val="005E0723"/>
    <w:rsid w:val="00601484"/>
    <w:rsid w:val="00607C1F"/>
    <w:rsid w:val="00620088"/>
    <w:rsid w:val="00620D26"/>
    <w:rsid w:val="006479B9"/>
    <w:rsid w:val="00654119"/>
    <w:rsid w:val="00654127"/>
    <w:rsid w:val="00660E41"/>
    <w:rsid w:val="0066478D"/>
    <w:rsid w:val="00672E66"/>
    <w:rsid w:val="00674A6D"/>
    <w:rsid w:val="00685DF4"/>
    <w:rsid w:val="006A1754"/>
    <w:rsid w:val="006A6107"/>
    <w:rsid w:val="006B110F"/>
    <w:rsid w:val="006D28D8"/>
    <w:rsid w:val="006E529F"/>
    <w:rsid w:val="00705752"/>
    <w:rsid w:val="00723A29"/>
    <w:rsid w:val="0072406B"/>
    <w:rsid w:val="00741BD1"/>
    <w:rsid w:val="00754A17"/>
    <w:rsid w:val="00773467"/>
    <w:rsid w:val="00784B01"/>
    <w:rsid w:val="00787426"/>
    <w:rsid w:val="0079044C"/>
    <w:rsid w:val="007B4D3B"/>
    <w:rsid w:val="007B5BC8"/>
    <w:rsid w:val="007D5299"/>
    <w:rsid w:val="007D6BC4"/>
    <w:rsid w:val="007F463A"/>
    <w:rsid w:val="007F7BD9"/>
    <w:rsid w:val="0080688F"/>
    <w:rsid w:val="00827707"/>
    <w:rsid w:val="008422B8"/>
    <w:rsid w:val="0084689E"/>
    <w:rsid w:val="00852CB1"/>
    <w:rsid w:val="008663ED"/>
    <w:rsid w:val="00882325"/>
    <w:rsid w:val="00883A8E"/>
    <w:rsid w:val="008979B3"/>
    <w:rsid w:val="008C15D9"/>
    <w:rsid w:val="008C7264"/>
    <w:rsid w:val="008D1567"/>
    <w:rsid w:val="008E47FC"/>
    <w:rsid w:val="00913134"/>
    <w:rsid w:val="00917630"/>
    <w:rsid w:val="00921AE9"/>
    <w:rsid w:val="00925490"/>
    <w:rsid w:val="00952750"/>
    <w:rsid w:val="00952A84"/>
    <w:rsid w:val="00953D3F"/>
    <w:rsid w:val="0098202F"/>
    <w:rsid w:val="009B4A2F"/>
    <w:rsid w:val="009C07DB"/>
    <w:rsid w:val="009C1352"/>
    <w:rsid w:val="009D4C8D"/>
    <w:rsid w:val="009F71CB"/>
    <w:rsid w:val="00A217E6"/>
    <w:rsid w:val="00A22757"/>
    <w:rsid w:val="00A30A63"/>
    <w:rsid w:val="00A36C54"/>
    <w:rsid w:val="00A47534"/>
    <w:rsid w:val="00A702D0"/>
    <w:rsid w:val="00A91E34"/>
    <w:rsid w:val="00A940E8"/>
    <w:rsid w:val="00AB13D8"/>
    <w:rsid w:val="00AC0DDE"/>
    <w:rsid w:val="00AC463F"/>
    <w:rsid w:val="00AE51EA"/>
    <w:rsid w:val="00AF148B"/>
    <w:rsid w:val="00AF4100"/>
    <w:rsid w:val="00B06968"/>
    <w:rsid w:val="00B14B1C"/>
    <w:rsid w:val="00B270C2"/>
    <w:rsid w:val="00B4525F"/>
    <w:rsid w:val="00B619D1"/>
    <w:rsid w:val="00B96D53"/>
    <w:rsid w:val="00BA4745"/>
    <w:rsid w:val="00BD7585"/>
    <w:rsid w:val="00BE74C8"/>
    <w:rsid w:val="00BF04B5"/>
    <w:rsid w:val="00C10932"/>
    <w:rsid w:val="00C16D86"/>
    <w:rsid w:val="00C32484"/>
    <w:rsid w:val="00C55C0B"/>
    <w:rsid w:val="00C578F9"/>
    <w:rsid w:val="00C93A4B"/>
    <w:rsid w:val="00C952D7"/>
    <w:rsid w:val="00C9663D"/>
    <w:rsid w:val="00CC47EA"/>
    <w:rsid w:val="00CD6AD7"/>
    <w:rsid w:val="00CE602E"/>
    <w:rsid w:val="00D00237"/>
    <w:rsid w:val="00D02864"/>
    <w:rsid w:val="00D0390D"/>
    <w:rsid w:val="00D245F5"/>
    <w:rsid w:val="00D66DA3"/>
    <w:rsid w:val="00D8328E"/>
    <w:rsid w:val="00D858F9"/>
    <w:rsid w:val="00DA6546"/>
    <w:rsid w:val="00DB11D2"/>
    <w:rsid w:val="00DC6BD8"/>
    <w:rsid w:val="00DE3F3A"/>
    <w:rsid w:val="00E06F61"/>
    <w:rsid w:val="00E22D43"/>
    <w:rsid w:val="00E65B5E"/>
    <w:rsid w:val="00E972E6"/>
    <w:rsid w:val="00EA6EFA"/>
    <w:rsid w:val="00EC1080"/>
    <w:rsid w:val="00EC5FF5"/>
    <w:rsid w:val="00EC7BAF"/>
    <w:rsid w:val="00ED1AE6"/>
    <w:rsid w:val="00EE0D88"/>
    <w:rsid w:val="00F0352C"/>
    <w:rsid w:val="00F11F22"/>
    <w:rsid w:val="00F21035"/>
    <w:rsid w:val="00F40034"/>
    <w:rsid w:val="00F402B2"/>
    <w:rsid w:val="00F5157B"/>
    <w:rsid w:val="00F566B2"/>
    <w:rsid w:val="00F72EFD"/>
    <w:rsid w:val="00F75EE5"/>
    <w:rsid w:val="00F76D66"/>
    <w:rsid w:val="00FA1C86"/>
    <w:rsid w:val="00FB0E1E"/>
    <w:rsid w:val="00FC7443"/>
    <w:rsid w:val="00FD2350"/>
    <w:rsid w:val="00FD77ED"/>
    <w:rsid w:val="00FE2E6E"/>
    <w:rsid w:val="00FF127B"/>
    <w:rsid w:val="00FF3EAB"/>
    <w:rsid w:val="00FF5B84"/>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55C0B"/>
    <w:pPr>
      <w:tabs>
        <w:tab w:val="left" w:pos="1418"/>
        <w:tab w:val="left" w:pos="1701"/>
      </w:tabs>
      <w:spacing w:after="240"/>
      <w:ind w:left="360" w:hanging="360"/>
      <w:jc w:val="both"/>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8D1567"/>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1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yperlink" Target="mailto:dsamikwa@sadc.int"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amikwa@sadc.int" TargetMode="External"/><Relationship Id="rId24" Type="http://schemas.openxmlformats.org/officeDocument/2006/relationships/footer" Target="footer6.xm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yperlink" Target="mailto:tchabwera@sadc.int" TargetMode="External"/><Relationship Id="rId19" Type="http://schemas.openxmlformats.org/officeDocument/2006/relationships/image" Target="file:///C:\Users\dsamikwa\ltawana\mmathaha\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mailto:mmikuwa@sadc.in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hyperlink" Target="mailto:tender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30248</Words>
  <Characters>172419</Characters>
  <Application>Microsoft Office Word</Application>
  <DocSecurity>4</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Purpose Chifani</cp:lastModifiedBy>
  <cp:revision>2</cp:revision>
  <cp:lastPrinted>2022-05-06T09:02:00Z</cp:lastPrinted>
  <dcterms:created xsi:type="dcterms:W3CDTF">2023-09-06T19:50:00Z</dcterms:created>
  <dcterms:modified xsi:type="dcterms:W3CDTF">2023-09-06T19:50:00Z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2023-06-09T10:14:00Z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07cbd608-c7bc-4796-bcdf-3a7e909df40e</vt:lpwstr>
  </property>
  <property fmtid="{D5CDD505-2E9C-101B-9397-08002B2CF9AE}" pid="8" name="MSIP_Label_70d91555-27bb-46d2-9299-bbdc28766cf5_ContentBits">
    <vt:lpwstr>0</vt:lpwstr>
  </property>
</Properties>
</file>